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AAE" w:rsidRPr="005F5723" w:rsidRDefault="00877AAE" w:rsidP="00877AAE">
      <w:pPr>
        <w:spacing w:after="120" w:line="480" w:lineRule="auto"/>
        <w:jc w:val="right"/>
        <w:rPr>
          <w:b/>
          <w:sz w:val="28"/>
          <w:szCs w:val="28"/>
        </w:rPr>
      </w:pPr>
      <w:bookmarkStart w:id="0" w:name="_Toc74456896"/>
    </w:p>
    <w:p w:rsidR="00877AAE" w:rsidRPr="005F5723" w:rsidRDefault="00877AAE" w:rsidP="00877AAE">
      <w:pPr>
        <w:spacing w:after="120" w:line="480" w:lineRule="auto"/>
        <w:jc w:val="right"/>
        <w:rPr>
          <w:b/>
          <w:sz w:val="28"/>
          <w:szCs w:val="28"/>
        </w:rPr>
      </w:pPr>
    </w:p>
    <w:p w:rsidR="00877AAE" w:rsidRPr="005F5723" w:rsidRDefault="00877AAE" w:rsidP="00877AAE">
      <w:pPr>
        <w:spacing w:after="120" w:line="480" w:lineRule="auto"/>
        <w:jc w:val="right"/>
        <w:rPr>
          <w:b/>
          <w:sz w:val="28"/>
          <w:szCs w:val="28"/>
        </w:rPr>
      </w:pPr>
    </w:p>
    <w:p w:rsidR="00877AAE" w:rsidRPr="005F5723" w:rsidRDefault="00877AAE" w:rsidP="00877AAE">
      <w:pPr>
        <w:spacing w:after="120" w:line="480" w:lineRule="auto"/>
        <w:jc w:val="right"/>
        <w:rPr>
          <w:b/>
          <w:sz w:val="28"/>
          <w:szCs w:val="28"/>
        </w:rPr>
      </w:pPr>
    </w:p>
    <w:p w:rsidR="00877AAE" w:rsidRPr="005F5723" w:rsidRDefault="00877AAE" w:rsidP="00877AAE">
      <w:pPr>
        <w:spacing w:after="120" w:line="480" w:lineRule="auto"/>
        <w:jc w:val="right"/>
        <w:rPr>
          <w:b/>
          <w:sz w:val="28"/>
          <w:szCs w:val="28"/>
        </w:rPr>
      </w:pPr>
    </w:p>
    <w:p w:rsidR="00877AAE" w:rsidRPr="005F5723" w:rsidRDefault="00877AAE" w:rsidP="00877AAE">
      <w:pPr>
        <w:spacing w:after="120" w:line="480" w:lineRule="auto"/>
        <w:jc w:val="right"/>
        <w:rPr>
          <w:b/>
          <w:sz w:val="28"/>
          <w:szCs w:val="28"/>
        </w:rPr>
      </w:pPr>
    </w:p>
    <w:p w:rsidR="00877AAE" w:rsidRPr="005F5723" w:rsidRDefault="00877AAE" w:rsidP="00877AAE">
      <w:pPr>
        <w:spacing w:after="120" w:line="480" w:lineRule="auto"/>
        <w:jc w:val="right"/>
        <w:rPr>
          <w:b/>
          <w:sz w:val="28"/>
          <w:szCs w:val="28"/>
        </w:rPr>
      </w:pPr>
    </w:p>
    <w:p w:rsidR="00877AAE" w:rsidRPr="005F5723" w:rsidRDefault="00877AAE" w:rsidP="00877AAE">
      <w:pPr>
        <w:spacing w:after="120" w:line="480" w:lineRule="auto"/>
        <w:jc w:val="right"/>
        <w:rPr>
          <w:b/>
          <w:sz w:val="28"/>
          <w:szCs w:val="28"/>
        </w:rPr>
      </w:pPr>
    </w:p>
    <w:p w:rsidR="0017606E" w:rsidRPr="0017606E" w:rsidRDefault="0017606E" w:rsidP="0017606E">
      <w:pPr>
        <w:spacing w:after="120" w:line="480" w:lineRule="auto"/>
        <w:jc w:val="right"/>
        <w:rPr>
          <w:b/>
          <w:sz w:val="28"/>
          <w:szCs w:val="28"/>
        </w:rPr>
      </w:pPr>
    </w:p>
    <w:p w:rsidR="0017606E" w:rsidRPr="0017606E" w:rsidRDefault="0017606E" w:rsidP="0017606E">
      <w:pPr>
        <w:spacing w:after="120" w:line="480" w:lineRule="auto"/>
        <w:jc w:val="right"/>
        <w:rPr>
          <w:b/>
          <w:sz w:val="28"/>
          <w:szCs w:val="28"/>
        </w:rPr>
      </w:pPr>
      <w:r w:rsidRPr="0017606E">
        <w:rPr>
          <w:b/>
          <w:sz w:val="28"/>
          <w:szCs w:val="28"/>
        </w:rPr>
        <w:t>PS-</w:t>
      </w:r>
      <w:r w:rsidR="00055831">
        <w:rPr>
          <w:b/>
          <w:sz w:val="28"/>
          <w:szCs w:val="28"/>
        </w:rPr>
        <w:t>MCTIC</w:t>
      </w:r>
    </w:p>
    <w:p w:rsidR="0017606E" w:rsidRPr="0017606E" w:rsidRDefault="009F3962" w:rsidP="0017606E">
      <w:pPr>
        <w:spacing w:after="120" w:line="480" w:lineRule="auto"/>
        <w:jc w:val="right"/>
        <w:rPr>
          <w:b/>
          <w:sz w:val="28"/>
          <w:szCs w:val="28"/>
        </w:rPr>
      </w:pPr>
      <w:sdt>
        <w:sdtPr>
          <w:rPr>
            <w:b/>
            <w:sz w:val="28"/>
            <w:szCs w:val="28"/>
          </w:rPr>
          <w:alias w:val="Assunto"/>
          <w:tag w:val=""/>
          <w:id w:val="-970130356"/>
          <w:placeholder>
            <w:docPart w:val="0E9AA0C411FD43049C35F9E82DD6DC98"/>
          </w:placeholder>
          <w:dataBinding w:prefixMappings="xmlns:ns0='http://purl.org/dc/elements/1.1/' xmlns:ns1='http://schemas.openxmlformats.org/package/2006/metadata/core-properties' " w:xpath="/ns1:coreProperties[1]/ns0:subject[1]" w:storeItemID="{6C3C8BC8-F283-45AE-878A-BAB7291924A1}"/>
          <w:text/>
        </w:sdtPr>
        <w:sdtEndPr/>
        <w:sdtContent>
          <w:r w:rsidR="0017606E">
            <w:rPr>
              <w:b/>
              <w:sz w:val="28"/>
              <w:szCs w:val="28"/>
            </w:rPr>
            <w:t>Guia Operacional</w:t>
          </w:r>
        </w:sdtContent>
      </w:sdt>
      <w:r w:rsidR="0017606E">
        <w:rPr>
          <w:b/>
          <w:sz w:val="28"/>
          <w:szCs w:val="28"/>
        </w:rPr>
        <w:t xml:space="preserve"> </w:t>
      </w:r>
      <w:r w:rsidR="0017606E" w:rsidRPr="0017606E">
        <w:rPr>
          <w:b/>
          <w:sz w:val="28"/>
          <w:szCs w:val="28"/>
        </w:rPr>
        <w:t xml:space="preserve">– </w:t>
      </w:r>
      <w:sdt>
        <w:sdtPr>
          <w:rPr>
            <w:b/>
            <w:sz w:val="28"/>
            <w:szCs w:val="28"/>
          </w:rPr>
          <w:alias w:val="Categoria"/>
          <w:tag w:val=""/>
          <w:id w:val="947738244"/>
          <w:placeholder>
            <w:docPart w:val="9814B67734F84BA4BFFA71FEC32DF943"/>
          </w:placeholder>
          <w:dataBinding w:prefixMappings="xmlns:ns0='http://purl.org/dc/elements/1.1/' xmlns:ns1='http://schemas.openxmlformats.org/package/2006/metadata/core-properties' " w:xpath="/ns1:coreProperties[1]/ns1:category[1]" w:storeItemID="{6C3C8BC8-F283-45AE-878A-BAB7291924A1}"/>
          <w:text/>
        </w:sdtPr>
        <w:sdtEndPr/>
        <w:sdtContent>
          <w:r w:rsidR="0017606E">
            <w:rPr>
              <w:b/>
              <w:sz w:val="28"/>
              <w:szCs w:val="28"/>
            </w:rPr>
            <w:t>Regras e Padrões de Modelagem de Dados</w:t>
          </w:r>
        </w:sdtContent>
      </w:sdt>
    </w:p>
    <w:p w:rsidR="0017606E" w:rsidRPr="0017606E" w:rsidRDefault="0017606E" w:rsidP="0017606E">
      <w:pPr>
        <w:spacing w:after="120" w:line="480" w:lineRule="auto"/>
        <w:jc w:val="right"/>
        <w:rPr>
          <w:rFonts w:cs="Times New Roman"/>
          <w:b/>
          <w:color w:val="auto"/>
          <w:sz w:val="28"/>
          <w:szCs w:val="28"/>
        </w:rPr>
      </w:pPr>
      <w:r w:rsidRPr="0017606E">
        <w:rPr>
          <w:b/>
          <w:sz w:val="28"/>
          <w:szCs w:val="28"/>
        </w:rPr>
        <w:t>Versão 1.</w:t>
      </w:r>
      <w:r w:rsidR="00055831">
        <w:rPr>
          <w:b/>
          <w:sz w:val="28"/>
          <w:szCs w:val="28"/>
        </w:rPr>
        <w:t>2</w:t>
      </w:r>
    </w:p>
    <w:p w:rsidR="00877AAE" w:rsidRPr="005F5723" w:rsidRDefault="00877AAE" w:rsidP="00877AAE">
      <w:pPr>
        <w:pStyle w:val="Ttulo"/>
      </w:pPr>
    </w:p>
    <w:p w:rsidR="00877AAE" w:rsidRPr="005F5723" w:rsidRDefault="00877AAE" w:rsidP="00877AAE">
      <w:pPr>
        <w:pStyle w:val="Ttulo"/>
      </w:pPr>
    </w:p>
    <w:p w:rsidR="00877AAE" w:rsidRPr="005F5723" w:rsidRDefault="00877AAE" w:rsidP="00877AAE">
      <w:r w:rsidRPr="005F5723">
        <w:rPr>
          <w:b/>
          <w:caps/>
        </w:rPr>
        <w:br w:type="page"/>
      </w:r>
    </w:p>
    <w:tbl>
      <w:tblPr>
        <w:tblW w:w="8760" w:type="dxa"/>
        <w:tblInd w:w="2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28" w:type="dxa"/>
          <w:right w:w="0" w:type="dxa"/>
        </w:tblCellMar>
        <w:tblLook w:val="04A0" w:firstRow="1" w:lastRow="0" w:firstColumn="1" w:lastColumn="0" w:noHBand="0" w:noVBand="1"/>
      </w:tblPr>
      <w:tblGrid>
        <w:gridCol w:w="993"/>
        <w:gridCol w:w="1560"/>
        <w:gridCol w:w="4221"/>
        <w:gridCol w:w="1986"/>
      </w:tblGrid>
      <w:tr w:rsidR="00877AAE" w:rsidRPr="005F5723" w:rsidTr="006877D3">
        <w:trPr>
          <w:trHeight w:val="377"/>
        </w:trPr>
        <w:tc>
          <w:tcPr>
            <w:tcW w:w="8760" w:type="dxa"/>
            <w:gridSpan w:val="4"/>
            <w:tcBorders>
              <w:top w:val="single" w:sz="4" w:space="0" w:color="999999"/>
              <w:left w:val="single" w:sz="4" w:space="0" w:color="999999"/>
              <w:bottom w:val="single" w:sz="4" w:space="0" w:color="999999"/>
              <w:right w:val="single" w:sz="4" w:space="0" w:color="999999"/>
            </w:tcBorders>
            <w:shd w:val="clear" w:color="auto" w:fill="D9D9D9"/>
            <w:vAlign w:val="center"/>
            <w:hideMark/>
          </w:tcPr>
          <w:p w:rsidR="00877AAE" w:rsidRPr="005F5723" w:rsidRDefault="00877AAE" w:rsidP="00A6269C">
            <w:pPr>
              <w:jc w:val="center"/>
              <w:rPr>
                <w:b/>
              </w:rPr>
            </w:pPr>
            <w:r w:rsidRPr="005F5723">
              <w:rPr>
                <w:b/>
              </w:rPr>
              <w:lastRenderedPageBreak/>
              <w:br w:type="page"/>
            </w:r>
            <w:r w:rsidRPr="005F5723">
              <w:rPr>
                <w:b/>
              </w:rPr>
              <w:br w:type="page"/>
              <w:t>Histórico de Revisões</w:t>
            </w:r>
          </w:p>
        </w:tc>
      </w:tr>
      <w:tr w:rsidR="00877AAE" w:rsidRPr="005F5723" w:rsidTr="006877D3">
        <w:trPr>
          <w:trHeight w:val="283"/>
        </w:trPr>
        <w:tc>
          <w:tcPr>
            <w:tcW w:w="993" w:type="dxa"/>
            <w:tcBorders>
              <w:top w:val="single" w:sz="4" w:space="0" w:color="999999"/>
              <w:left w:val="single" w:sz="4" w:space="0" w:color="999999"/>
              <w:bottom w:val="single" w:sz="4" w:space="0" w:color="999999"/>
              <w:right w:val="single" w:sz="4" w:space="0" w:color="999999"/>
            </w:tcBorders>
            <w:shd w:val="clear" w:color="auto" w:fill="F2F2F2"/>
            <w:vAlign w:val="center"/>
            <w:hideMark/>
          </w:tcPr>
          <w:p w:rsidR="00877AAE" w:rsidRPr="005F5723" w:rsidRDefault="00877AAE" w:rsidP="00A6269C">
            <w:pPr>
              <w:spacing w:line="276" w:lineRule="auto"/>
              <w:jc w:val="center"/>
              <w:rPr>
                <w:b/>
                <w:szCs w:val="22"/>
              </w:rPr>
            </w:pPr>
            <w:r w:rsidRPr="005F5723">
              <w:rPr>
                <w:b/>
              </w:rPr>
              <w:t>Versão</w:t>
            </w:r>
          </w:p>
        </w:tc>
        <w:tc>
          <w:tcPr>
            <w:tcW w:w="1560" w:type="dxa"/>
            <w:tcBorders>
              <w:top w:val="single" w:sz="4" w:space="0" w:color="999999"/>
              <w:left w:val="single" w:sz="4" w:space="0" w:color="999999"/>
              <w:bottom w:val="single" w:sz="4" w:space="0" w:color="999999"/>
              <w:right w:val="single" w:sz="4" w:space="0" w:color="999999"/>
            </w:tcBorders>
            <w:shd w:val="clear" w:color="auto" w:fill="F2F2F2"/>
            <w:vAlign w:val="center"/>
            <w:hideMark/>
          </w:tcPr>
          <w:p w:rsidR="00877AAE" w:rsidRPr="005F5723" w:rsidRDefault="00877AAE" w:rsidP="00A6269C">
            <w:pPr>
              <w:spacing w:line="276" w:lineRule="auto"/>
              <w:jc w:val="center"/>
              <w:rPr>
                <w:b/>
              </w:rPr>
            </w:pPr>
            <w:r w:rsidRPr="005F5723">
              <w:rPr>
                <w:b/>
              </w:rPr>
              <w:t>Data</w:t>
            </w:r>
          </w:p>
        </w:tc>
        <w:tc>
          <w:tcPr>
            <w:tcW w:w="4221" w:type="dxa"/>
            <w:tcBorders>
              <w:top w:val="single" w:sz="4" w:space="0" w:color="999999"/>
              <w:left w:val="single" w:sz="4" w:space="0" w:color="999999"/>
              <w:bottom w:val="single" w:sz="4" w:space="0" w:color="999999"/>
              <w:right w:val="single" w:sz="4" w:space="0" w:color="999999"/>
            </w:tcBorders>
            <w:shd w:val="clear" w:color="auto" w:fill="F2F2F2"/>
            <w:vAlign w:val="center"/>
            <w:hideMark/>
          </w:tcPr>
          <w:p w:rsidR="00877AAE" w:rsidRPr="005F5723" w:rsidRDefault="00877AAE" w:rsidP="00A6269C">
            <w:pPr>
              <w:spacing w:line="276" w:lineRule="auto"/>
              <w:jc w:val="center"/>
              <w:rPr>
                <w:b/>
              </w:rPr>
            </w:pPr>
            <w:r w:rsidRPr="005F5723">
              <w:rPr>
                <w:b/>
              </w:rPr>
              <w:t>Descrição</w:t>
            </w:r>
          </w:p>
        </w:tc>
        <w:tc>
          <w:tcPr>
            <w:tcW w:w="1986" w:type="dxa"/>
            <w:tcBorders>
              <w:top w:val="single" w:sz="4" w:space="0" w:color="999999"/>
              <w:left w:val="single" w:sz="4" w:space="0" w:color="999999"/>
              <w:bottom w:val="single" w:sz="4" w:space="0" w:color="999999"/>
              <w:right w:val="single" w:sz="4" w:space="0" w:color="999999"/>
            </w:tcBorders>
            <w:shd w:val="clear" w:color="auto" w:fill="F2F2F2"/>
            <w:vAlign w:val="center"/>
            <w:hideMark/>
          </w:tcPr>
          <w:p w:rsidR="00877AAE" w:rsidRPr="005F5723" w:rsidRDefault="00877AAE" w:rsidP="00A6269C">
            <w:pPr>
              <w:spacing w:line="276" w:lineRule="auto"/>
              <w:jc w:val="center"/>
              <w:rPr>
                <w:b/>
              </w:rPr>
            </w:pPr>
            <w:r w:rsidRPr="005F5723">
              <w:rPr>
                <w:b/>
              </w:rPr>
              <w:t>Autor</w:t>
            </w:r>
          </w:p>
        </w:tc>
      </w:tr>
      <w:tr w:rsidR="00877AAE" w:rsidRPr="005F5723" w:rsidTr="006877D3">
        <w:trPr>
          <w:trHeight w:val="340"/>
        </w:trPr>
        <w:tc>
          <w:tcPr>
            <w:tcW w:w="993" w:type="dxa"/>
            <w:tcBorders>
              <w:top w:val="single" w:sz="4" w:space="0" w:color="999999"/>
              <w:left w:val="single" w:sz="4" w:space="0" w:color="999999"/>
              <w:bottom w:val="single" w:sz="4" w:space="0" w:color="999999"/>
              <w:right w:val="single" w:sz="4" w:space="0" w:color="999999"/>
            </w:tcBorders>
            <w:vAlign w:val="center"/>
          </w:tcPr>
          <w:p w:rsidR="00877AAE" w:rsidRPr="005F5723" w:rsidRDefault="00877AAE" w:rsidP="00A6269C">
            <w:pPr>
              <w:spacing w:line="276" w:lineRule="auto"/>
              <w:jc w:val="center"/>
            </w:pPr>
            <w:r w:rsidRPr="005F5723">
              <w:t>1.0</w:t>
            </w:r>
          </w:p>
        </w:tc>
        <w:tc>
          <w:tcPr>
            <w:tcW w:w="1560" w:type="dxa"/>
            <w:tcBorders>
              <w:top w:val="single" w:sz="4" w:space="0" w:color="999999"/>
              <w:left w:val="single" w:sz="4" w:space="0" w:color="999999"/>
              <w:bottom w:val="single" w:sz="4" w:space="0" w:color="999999"/>
              <w:right w:val="single" w:sz="4" w:space="0" w:color="999999"/>
            </w:tcBorders>
            <w:vAlign w:val="center"/>
          </w:tcPr>
          <w:p w:rsidR="00877AAE" w:rsidRPr="005F5723" w:rsidRDefault="00EF3B52" w:rsidP="00EF3B52">
            <w:pPr>
              <w:spacing w:line="276" w:lineRule="auto"/>
              <w:jc w:val="center"/>
            </w:pPr>
            <w:r>
              <w:t>15</w:t>
            </w:r>
            <w:r w:rsidR="00877AAE" w:rsidRPr="005F5723">
              <w:t>/</w:t>
            </w:r>
            <w:r>
              <w:t>01</w:t>
            </w:r>
            <w:r w:rsidR="00877AAE" w:rsidRPr="005F5723">
              <w:t>/201</w:t>
            </w:r>
            <w:r>
              <w:t>5</w:t>
            </w:r>
          </w:p>
        </w:tc>
        <w:tc>
          <w:tcPr>
            <w:tcW w:w="4221" w:type="dxa"/>
            <w:tcBorders>
              <w:top w:val="single" w:sz="4" w:space="0" w:color="999999"/>
              <w:left w:val="single" w:sz="4" w:space="0" w:color="999999"/>
              <w:bottom w:val="single" w:sz="4" w:space="0" w:color="999999"/>
              <w:right w:val="single" w:sz="4" w:space="0" w:color="999999"/>
            </w:tcBorders>
            <w:vAlign w:val="center"/>
          </w:tcPr>
          <w:p w:rsidR="00877AAE" w:rsidRPr="005F5723" w:rsidRDefault="00877AAE" w:rsidP="006877D3">
            <w:pPr>
              <w:spacing w:line="276" w:lineRule="auto"/>
            </w:pPr>
            <w:r w:rsidRPr="005F5723">
              <w:t>Elaboração do Artefato</w:t>
            </w:r>
          </w:p>
        </w:tc>
        <w:tc>
          <w:tcPr>
            <w:tcW w:w="1986" w:type="dxa"/>
            <w:tcBorders>
              <w:top w:val="single" w:sz="4" w:space="0" w:color="999999"/>
              <w:left w:val="single" w:sz="4" w:space="0" w:color="999999"/>
              <w:bottom w:val="single" w:sz="4" w:space="0" w:color="999999"/>
              <w:right w:val="single" w:sz="4" w:space="0" w:color="999999"/>
            </w:tcBorders>
            <w:vAlign w:val="center"/>
          </w:tcPr>
          <w:p w:rsidR="00877AAE" w:rsidRPr="005F5723" w:rsidRDefault="00EF3B52" w:rsidP="00A6269C">
            <w:pPr>
              <w:spacing w:line="276" w:lineRule="auto"/>
              <w:jc w:val="center"/>
            </w:pPr>
            <w:r>
              <w:t>GNPTI</w:t>
            </w:r>
          </w:p>
        </w:tc>
      </w:tr>
      <w:tr w:rsidR="006877D3" w:rsidRPr="005F5723" w:rsidTr="006877D3">
        <w:trPr>
          <w:trHeight w:val="340"/>
        </w:trPr>
        <w:tc>
          <w:tcPr>
            <w:tcW w:w="993" w:type="dxa"/>
            <w:tcBorders>
              <w:top w:val="single" w:sz="4" w:space="0" w:color="999999"/>
              <w:left w:val="single" w:sz="4" w:space="0" w:color="999999"/>
              <w:bottom w:val="single" w:sz="4" w:space="0" w:color="999999"/>
              <w:right w:val="single" w:sz="4" w:space="0" w:color="999999"/>
            </w:tcBorders>
            <w:vAlign w:val="center"/>
          </w:tcPr>
          <w:p w:rsidR="006877D3" w:rsidRPr="00213E00" w:rsidRDefault="006877D3" w:rsidP="006877D3">
            <w:pPr>
              <w:jc w:val="center"/>
            </w:pPr>
            <w:r w:rsidRPr="00213E00">
              <w:t>1.1</w:t>
            </w:r>
          </w:p>
        </w:tc>
        <w:tc>
          <w:tcPr>
            <w:tcW w:w="1560" w:type="dxa"/>
            <w:tcBorders>
              <w:top w:val="single" w:sz="4" w:space="0" w:color="999999"/>
              <w:left w:val="single" w:sz="4" w:space="0" w:color="999999"/>
              <w:bottom w:val="single" w:sz="4" w:space="0" w:color="999999"/>
              <w:right w:val="single" w:sz="4" w:space="0" w:color="999999"/>
            </w:tcBorders>
            <w:vAlign w:val="center"/>
          </w:tcPr>
          <w:p w:rsidR="006877D3" w:rsidRPr="00213E00" w:rsidRDefault="006877D3" w:rsidP="006877D3">
            <w:pPr>
              <w:jc w:val="center"/>
            </w:pPr>
            <w:r w:rsidRPr="00213E00">
              <w:t>28/01/2015</w:t>
            </w:r>
          </w:p>
        </w:tc>
        <w:tc>
          <w:tcPr>
            <w:tcW w:w="4221" w:type="dxa"/>
            <w:tcBorders>
              <w:top w:val="single" w:sz="4" w:space="0" w:color="999999"/>
              <w:left w:val="single" w:sz="4" w:space="0" w:color="999999"/>
              <w:bottom w:val="single" w:sz="4" w:space="0" w:color="999999"/>
              <w:right w:val="single" w:sz="4" w:space="0" w:color="999999"/>
            </w:tcBorders>
            <w:vAlign w:val="center"/>
          </w:tcPr>
          <w:p w:rsidR="006877D3" w:rsidRPr="00213E00" w:rsidRDefault="006877D3" w:rsidP="00555DB7">
            <w:r w:rsidRPr="00213E00">
              <w:t>Inclusão da referência do PS-MCTI</w:t>
            </w:r>
          </w:p>
        </w:tc>
        <w:tc>
          <w:tcPr>
            <w:tcW w:w="1986" w:type="dxa"/>
            <w:tcBorders>
              <w:top w:val="single" w:sz="4" w:space="0" w:color="999999"/>
              <w:left w:val="single" w:sz="4" w:space="0" w:color="999999"/>
              <w:bottom w:val="single" w:sz="4" w:space="0" w:color="999999"/>
              <w:right w:val="single" w:sz="4" w:space="0" w:color="999999"/>
            </w:tcBorders>
            <w:vAlign w:val="center"/>
          </w:tcPr>
          <w:p w:rsidR="006877D3" w:rsidRDefault="006877D3" w:rsidP="006877D3">
            <w:pPr>
              <w:jc w:val="center"/>
            </w:pPr>
            <w:r w:rsidRPr="00213E00">
              <w:t>RSI Informática</w:t>
            </w:r>
          </w:p>
        </w:tc>
      </w:tr>
      <w:tr w:rsidR="00055831" w:rsidRPr="005F5723" w:rsidTr="006877D3">
        <w:trPr>
          <w:trHeight w:val="340"/>
        </w:trPr>
        <w:tc>
          <w:tcPr>
            <w:tcW w:w="993" w:type="dxa"/>
            <w:tcBorders>
              <w:top w:val="single" w:sz="4" w:space="0" w:color="999999"/>
              <w:left w:val="single" w:sz="4" w:space="0" w:color="999999"/>
              <w:bottom w:val="single" w:sz="4" w:space="0" w:color="999999"/>
              <w:right w:val="single" w:sz="4" w:space="0" w:color="999999"/>
            </w:tcBorders>
            <w:vAlign w:val="center"/>
          </w:tcPr>
          <w:p w:rsidR="00055831" w:rsidRPr="00213E00" w:rsidRDefault="00055831" w:rsidP="00055831">
            <w:pPr>
              <w:jc w:val="center"/>
            </w:pPr>
            <w:r>
              <w:t>1.2</w:t>
            </w:r>
          </w:p>
        </w:tc>
        <w:tc>
          <w:tcPr>
            <w:tcW w:w="1560" w:type="dxa"/>
            <w:tcBorders>
              <w:top w:val="single" w:sz="4" w:space="0" w:color="999999"/>
              <w:left w:val="single" w:sz="4" w:space="0" w:color="999999"/>
              <w:bottom w:val="single" w:sz="4" w:space="0" w:color="999999"/>
              <w:right w:val="single" w:sz="4" w:space="0" w:color="999999"/>
            </w:tcBorders>
            <w:vAlign w:val="center"/>
          </w:tcPr>
          <w:p w:rsidR="00055831" w:rsidRPr="00291FEC" w:rsidRDefault="00055831" w:rsidP="00055831">
            <w:pPr>
              <w:jc w:val="center"/>
            </w:pPr>
            <w:r>
              <w:t>28/03/2017</w:t>
            </w:r>
          </w:p>
        </w:tc>
        <w:tc>
          <w:tcPr>
            <w:tcW w:w="4221" w:type="dxa"/>
            <w:tcBorders>
              <w:top w:val="single" w:sz="4" w:space="0" w:color="999999"/>
              <w:left w:val="single" w:sz="4" w:space="0" w:color="999999"/>
              <w:bottom w:val="single" w:sz="4" w:space="0" w:color="999999"/>
              <w:right w:val="single" w:sz="4" w:space="0" w:color="999999"/>
            </w:tcBorders>
            <w:vAlign w:val="center"/>
          </w:tcPr>
          <w:p w:rsidR="00055831" w:rsidRPr="00291FEC" w:rsidRDefault="00055831" w:rsidP="00055831">
            <w:r>
              <w:t>Atualização da sigla MCTI para MCTIC e descrição pela fusão do Ministério das Comunicações.</w:t>
            </w:r>
          </w:p>
        </w:tc>
        <w:tc>
          <w:tcPr>
            <w:tcW w:w="1986" w:type="dxa"/>
            <w:tcBorders>
              <w:top w:val="single" w:sz="4" w:space="0" w:color="999999"/>
              <w:left w:val="single" w:sz="4" w:space="0" w:color="999999"/>
              <w:bottom w:val="single" w:sz="4" w:space="0" w:color="999999"/>
              <w:right w:val="single" w:sz="4" w:space="0" w:color="999999"/>
            </w:tcBorders>
            <w:vAlign w:val="center"/>
          </w:tcPr>
          <w:p w:rsidR="00055831" w:rsidRPr="00291FEC" w:rsidRDefault="00055831" w:rsidP="00055831">
            <w:pPr>
              <w:jc w:val="center"/>
            </w:pPr>
            <w:r>
              <w:t>CTIS</w:t>
            </w:r>
          </w:p>
        </w:tc>
      </w:tr>
    </w:tbl>
    <w:p w:rsidR="00877AAE" w:rsidRPr="005F5723" w:rsidRDefault="00877AAE" w:rsidP="00877AAE">
      <w:pPr>
        <w:pStyle w:val="Ttulo"/>
      </w:pPr>
    </w:p>
    <w:p w:rsidR="00877AAE" w:rsidRPr="005F5723" w:rsidRDefault="00877AAE" w:rsidP="00877AAE">
      <w:pPr>
        <w:pStyle w:val="Ttulo"/>
        <w:jc w:val="center"/>
      </w:pPr>
      <w:r w:rsidRPr="005F5723">
        <w:br w:type="page"/>
      </w:r>
      <w:r w:rsidRPr="005F5723">
        <w:lastRenderedPageBreak/>
        <w:t>S</w:t>
      </w:r>
      <w:r w:rsidRPr="005F5723">
        <w:rPr>
          <w:caps w:val="0"/>
        </w:rPr>
        <w:t>umário</w:t>
      </w:r>
    </w:p>
    <w:p w:rsidR="00455F08" w:rsidRDefault="00877AAE">
      <w:pPr>
        <w:pStyle w:val="Sumrio1"/>
        <w:rPr>
          <w:rFonts w:asciiTheme="minorHAnsi" w:eastAsiaTheme="minorEastAsia" w:hAnsiTheme="minorHAnsi" w:cstheme="minorBidi"/>
          <w:bCs w:val="0"/>
          <w:caps w:val="0"/>
          <w:sz w:val="22"/>
          <w:szCs w:val="22"/>
          <w:lang w:eastAsia="pt-BR"/>
        </w:rPr>
      </w:pPr>
      <w:r w:rsidRPr="005F5723">
        <w:rPr>
          <w:rFonts w:cs="Arial"/>
        </w:rPr>
        <w:fldChar w:fldCharType="begin"/>
      </w:r>
      <w:r w:rsidRPr="005F5723">
        <w:rPr>
          <w:rFonts w:cs="Arial"/>
        </w:rPr>
        <w:instrText xml:space="preserve"> TOC \o "1-3" \h \z </w:instrText>
      </w:r>
      <w:r w:rsidRPr="005F5723">
        <w:rPr>
          <w:rFonts w:cs="Arial"/>
        </w:rPr>
        <w:fldChar w:fldCharType="separate"/>
      </w:r>
      <w:hyperlink w:anchor="_Toc478460248" w:history="1">
        <w:r w:rsidR="00455F08" w:rsidRPr="00AE6880">
          <w:rPr>
            <w:rStyle w:val="Hyperlink"/>
          </w:rPr>
          <w:t>1.</w:t>
        </w:r>
        <w:r w:rsidR="00455F08">
          <w:rPr>
            <w:rFonts w:asciiTheme="minorHAnsi" w:eastAsiaTheme="minorEastAsia" w:hAnsiTheme="minorHAnsi" w:cstheme="minorBidi"/>
            <w:bCs w:val="0"/>
            <w:caps w:val="0"/>
            <w:sz w:val="22"/>
            <w:szCs w:val="22"/>
            <w:lang w:eastAsia="pt-BR"/>
          </w:rPr>
          <w:tab/>
        </w:r>
        <w:r w:rsidR="00455F08" w:rsidRPr="00AE6880">
          <w:rPr>
            <w:rStyle w:val="Hyperlink"/>
          </w:rPr>
          <w:t>INTRODUÇÃO</w:t>
        </w:r>
        <w:r w:rsidR="00455F08">
          <w:rPr>
            <w:webHidden/>
          </w:rPr>
          <w:tab/>
        </w:r>
        <w:r w:rsidR="00455F08">
          <w:rPr>
            <w:webHidden/>
          </w:rPr>
          <w:fldChar w:fldCharType="begin"/>
        </w:r>
        <w:r w:rsidR="00455F08">
          <w:rPr>
            <w:webHidden/>
          </w:rPr>
          <w:instrText xml:space="preserve"> PAGEREF _Toc478460248 \h </w:instrText>
        </w:r>
        <w:r w:rsidR="00455F08">
          <w:rPr>
            <w:webHidden/>
          </w:rPr>
        </w:r>
        <w:r w:rsidR="00455F08">
          <w:rPr>
            <w:webHidden/>
          </w:rPr>
          <w:fldChar w:fldCharType="separate"/>
        </w:r>
        <w:r w:rsidR="00455F08">
          <w:rPr>
            <w:webHidden/>
          </w:rPr>
          <w:t>4</w:t>
        </w:r>
        <w:r w:rsidR="00455F08">
          <w:rPr>
            <w:webHidden/>
          </w:rPr>
          <w:fldChar w:fldCharType="end"/>
        </w:r>
      </w:hyperlink>
    </w:p>
    <w:p w:rsidR="00455F08" w:rsidRDefault="009F3962">
      <w:pPr>
        <w:pStyle w:val="Sumrio1"/>
        <w:rPr>
          <w:rFonts w:asciiTheme="minorHAnsi" w:eastAsiaTheme="minorEastAsia" w:hAnsiTheme="minorHAnsi" w:cstheme="minorBidi"/>
          <w:bCs w:val="0"/>
          <w:caps w:val="0"/>
          <w:sz w:val="22"/>
          <w:szCs w:val="22"/>
          <w:lang w:eastAsia="pt-BR"/>
        </w:rPr>
      </w:pPr>
      <w:hyperlink w:anchor="_Toc478460249" w:history="1">
        <w:r w:rsidR="00455F08" w:rsidRPr="00AE6880">
          <w:rPr>
            <w:rStyle w:val="Hyperlink"/>
          </w:rPr>
          <w:t>2.</w:t>
        </w:r>
        <w:r w:rsidR="00455F08">
          <w:rPr>
            <w:rFonts w:asciiTheme="minorHAnsi" w:eastAsiaTheme="minorEastAsia" w:hAnsiTheme="minorHAnsi" w:cstheme="minorBidi"/>
            <w:bCs w:val="0"/>
            <w:caps w:val="0"/>
            <w:sz w:val="22"/>
            <w:szCs w:val="22"/>
            <w:lang w:eastAsia="pt-BR"/>
          </w:rPr>
          <w:tab/>
        </w:r>
        <w:r w:rsidR="00455F08" w:rsidRPr="00AE6880">
          <w:rPr>
            <w:rStyle w:val="Hyperlink"/>
          </w:rPr>
          <w:t>OBJETIVO</w:t>
        </w:r>
        <w:r w:rsidR="00455F08">
          <w:rPr>
            <w:webHidden/>
          </w:rPr>
          <w:tab/>
        </w:r>
        <w:r w:rsidR="00455F08">
          <w:rPr>
            <w:webHidden/>
          </w:rPr>
          <w:fldChar w:fldCharType="begin"/>
        </w:r>
        <w:r w:rsidR="00455F08">
          <w:rPr>
            <w:webHidden/>
          </w:rPr>
          <w:instrText xml:space="preserve"> PAGEREF _Toc478460249 \h </w:instrText>
        </w:r>
        <w:r w:rsidR="00455F08">
          <w:rPr>
            <w:webHidden/>
          </w:rPr>
        </w:r>
        <w:r w:rsidR="00455F08">
          <w:rPr>
            <w:webHidden/>
          </w:rPr>
          <w:fldChar w:fldCharType="separate"/>
        </w:r>
        <w:r w:rsidR="00455F08">
          <w:rPr>
            <w:webHidden/>
          </w:rPr>
          <w:t>4</w:t>
        </w:r>
        <w:r w:rsidR="00455F08">
          <w:rPr>
            <w:webHidden/>
          </w:rPr>
          <w:fldChar w:fldCharType="end"/>
        </w:r>
      </w:hyperlink>
    </w:p>
    <w:p w:rsidR="00455F08" w:rsidRDefault="009F3962">
      <w:pPr>
        <w:pStyle w:val="Sumrio1"/>
        <w:rPr>
          <w:rFonts w:asciiTheme="minorHAnsi" w:eastAsiaTheme="minorEastAsia" w:hAnsiTheme="minorHAnsi" w:cstheme="minorBidi"/>
          <w:bCs w:val="0"/>
          <w:caps w:val="0"/>
          <w:sz w:val="22"/>
          <w:szCs w:val="22"/>
          <w:lang w:eastAsia="pt-BR"/>
        </w:rPr>
      </w:pPr>
      <w:hyperlink w:anchor="_Toc478460250" w:history="1">
        <w:r w:rsidR="00455F08" w:rsidRPr="00AE6880">
          <w:rPr>
            <w:rStyle w:val="Hyperlink"/>
          </w:rPr>
          <w:t>3.</w:t>
        </w:r>
        <w:r w:rsidR="00455F08">
          <w:rPr>
            <w:rFonts w:asciiTheme="minorHAnsi" w:eastAsiaTheme="minorEastAsia" w:hAnsiTheme="minorHAnsi" w:cstheme="minorBidi"/>
            <w:bCs w:val="0"/>
            <w:caps w:val="0"/>
            <w:sz w:val="22"/>
            <w:szCs w:val="22"/>
            <w:lang w:eastAsia="pt-BR"/>
          </w:rPr>
          <w:tab/>
        </w:r>
        <w:r w:rsidR="00455F08" w:rsidRPr="00AE6880">
          <w:rPr>
            <w:rStyle w:val="Hyperlink"/>
          </w:rPr>
          <w:t>REGRAS E PADRÕES</w:t>
        </w:r>
        <w:r w:rsidR="00455F08">
          <w:rPr>
            <w:webHidden/>
          </w:rPr>
          <w:tab/>
        </w:r>
        <w:r w:rsidR="00455F08">
          <w:rPr>
            <w:webHidden/>
          </w:rPr>
          <w:fldChar w:fldCharType="begin"/>
        </w:r>
        <w:r w:rsidR="00455F08">
          <w:rPr>
            <w:webHidden/>
          </w:rPr>
          <w:instrText xml:space="preserve"> PAGEREF _Toc478460250 \h </w:instrText>
        </w:r>
        <w:r w:rsidR="00455F08">
          <w:rPr>
            <w:webHidden/>
          </w:rPr>
        </w:r>
        <w:r w:rsidR="00455F08">
          <w:rPr>
            <w:webHidden/>
          </w:rPr>
          <w:fldChar w:fldCharType="separate"/>
        </w:r>
        <w:r w:rsidR="00455F08">
          <w:rPr>
            <w:webHidden/>
          </w:rPr>
          <w:t>5</w:t>
        </w:r>
        <w:r w:rsidR="00455F08">
          <w:rPr>
            <w:webHidden/>
          </w:rPr>
          <w:fldChar w:fldCharType="end"/>
        </w:r>
      </w:hyperlink>
    </w:p>
    <w:p w:rsidR="00455F08" w:rsidRDefault="009F3962">
      <w:pPr>
        <w:pStyle w:val="Sumrio2"/>
        <w:rPr>
          <w:rFonts w:asciiTheme="minorHAnsi" w:eastAsiaTheme="minorEastAsia" w:hAnsiTheme="minorHAnsi" w:cstheme="minorBidi"/>
          <w:bCs w:val="0"/>
          <w:sz w:val="22"/>
          <w:szCs w:val="22"/>
          <w:lang w:eastAsia="pt-BR"/>
        </w:rPr>
      </w:pPr>
      <w:hyperlink w:anchor="_Toc478460251" w:history="1">
        <w:r w:rsidR="00455F08" w:rsidRPr="00AE6880">
          <w:rPr>
            <w:rStyle w:val="Hyperlink"/>
          </w:rPr>
          <w:t>3.1</w:t>
        </w:r>
        <w:r w:rsidR="00455F08">
          <w:rPr>
            <w:rFonts w:asciiTheme="minorHAnsi" w:eastAsiaTheme="minorEastAsia" w:hAnsiTheme="minorHAnsi" w:cstheme="minorBidi"/>
            <w:bCs w:val="0"/>
            <w:sz w:val="22"/>
            <w:szCs w:val="22"/>
            <w:lang w:eastAsia="pt-BR"/>
          </w:rPr>
          <w:tab/>
        </w:r>
        <w:r w:rsidR="00455F08" w:rsidRPr="00AE6880">
          <w:rPr>
            <w:rStyle w:val="Hyperlink"/>
          </w:rPr>
          <w:t>Normalização</w:t>
        </w:r>
        <w:r w:rsidR="00455F08">
          <w:rPr>
            <w:webHidden/>
          </w:rPr>
          <w:tab/>
        </w:r>
        <w:r w:rsidR="00455F08">
          <w:rPr>
            <w:webHidden/>
          </w:rPr>
          <w:fldChar w:fldCharType="begin"/>
        </w:r>
        <w:r w:rsidR="00455F08">
          <w:rPr>
            <w:webHidden/>
          </w:rPr>
          <w:instrText xml:space="preserve"> PAGEREF _Toc478460251 \h </w:instrText>
        </w:r>
        <w:r w:rsidR="00455F08">
          <w:rPr>
            <w:webHidden/>
          </w:rPr>
        </w:r>
        <w:r w:rsidR="00455F08">
          <w:rPr>
            <w:webHidden/>
          </w:rPr>
          <w:fldChar w:fldCharType="separate"/>
        </w:r>
        <w:r w:rsidR="00455F08">
          <w:rPr>
            <w:webHidden/>
          </w:rPr>
          <w:t>5</w:t>
        </w:r>
        <w:r w:rsidR="00455F08">
          <w:rPr>
            <w:webHidden/>
          </w:rPr>
          <w:fldChar w:fldCharType="end"/>
        </w:r>
      </w:hyperlink>
    </w:p>
    <w:p w:rsidR="00455F08" w:rsidRDefault="009F3962">
      <w:pPr>
        <w:pStyle w:val="Sumrio2"/>
        <w:rPr>
          <w:rFonts w:asciiTheme="minorHAnsi" w:eastAsiaTheme="minorEastAsia" w:hAnsiTheme="minorHAnsi" w:cstheme="minorBidi"/>
          <w:bCs w:val="0"/>
          <w:sz w:val="22"/>
          <w:szCs w:val="22"/>
          <w:lang w:eastAsia="pt-BR"/>
        </w:rPr>
      </w:pPr>
      <w:hyperlink w:anchor="_Toc478460252" w:history="1">
        <w:r w:rsidR="00455F08" w:rsidRPr="00AE6880">
          <w:rPr>
            <w:rStyle w:val="Hyperlink"/>
          </w:rPr>
          <w:t>3.2</w:t>
        </w:r>
        <w:r w:rsidR="00455F08">
          <w:rPr>
            <w:rFonts w:asciiTheme="minorHAnsi" w:eastAsiaTheme="minorEastAsia" w:hAnsiTheme="minorHAnsi" w:cstheme="minorBidi"/>
            <w:bCs w:val="0"/>
            <w:sz w:val="22"/>
            <w:szCs w:val="22"/>
            <w:lang w:eastAsia="pt-BR"/>
          </w:rPr>
          <w:tab/>
        </w:r>
        <w:r w:rsidR="00455F08" w:rsidRPr="00AE6880">
          <w:rPr>
            <w:rStyle w:val="Hyperlink"/>
          </w:rPr>
          <w:t>Modelo de Dados</w:t>
        </w:r>
        <w:r w:rsidR="00455F08">
          <w:rPr>
            <w:webHidden/>
          </w:rPr>
          <w:tab/>
        </w:r>
        <w:r w:rsidR="00455F08">
          <w:rPr>
            <w:webHidden/>
          </w:rPr>
          <w:fldChar w:fldCharType="begin"/>
        </w:r>
        <w:r w:rsidR="00455F08">
          <w:rPr>
            <w:webHidden/>
          </w:rPr>
          <w:instrText xml:space="preserve"> PAGEREF _Toc478460252 \h </w:instrText>
        </w:r>
        <w:r w:rsidR="00455F08">
          <w:rPr>
            <w:webHidden/>
          </w:rPr>
        </w:r>
        <w:r w:rsidR="00455F08">
          <w:rPr>
            <w:webHidden/>
          </w:rPr>
          <w:fldChar w:fldCharType="separate"/>
        </w:r>
        <w:r w:rsidR="00455F08">
          <w:rPr>
            <w:webHidden/>
          </w:rPr>
          <w:t>6</w:t>
        </w:r>
        <w:r w:rsidR="00455F08">
          <w:rPr>
            <w:webHidden/>
          </w:rPr>
          <w:fldChar w:fldCharType="end"/>
        </w:r>
      </w:hyperlink>
    </w:p>
    <w:p w:rsidR="00455F08" w:rsidRDefault="009F3962">
      <w:pPr>
        <w:pStyle w:val="Sumrio2"/>
        <w:rPr>
          <w:rFonts w:asciiTheme="minorHAnsi" w:eastAsiaTheme="minorEastAsia" w:hAnsiTheme="minorHAnsi" w:cstheme="minorBidi"/>
          <w:bCs w:val="0"/>
          <w:sz w:val="22"/>
          <w:szCs w:val="22"/>
          <w:lang w:eastAsia="pt-BR"/>
        </w:rPr>
      </w:pPr>
      <w:hyperlink w:anchor="_Toc478460253" w:history="1">
        <w:r w:rsidR="00455F08" w:rsidRPr="00AE6880">
          <w:rPr>
            <w:rStyle w:val="Hyperlink"/>
          </w:rPr>
          <w:t>3.3</w:t>
        </w:r>
        <w:r w:rsidR="00455F08">
          <w:rPr>
            <w:rFonts w:asciiTheme="minorHAnsi" w:eastAsiaTheme="minorEastAsia" w:hAnsiTheme="minorHAnsi" w:cstheme="minorBidi"/>
            <w:bCs w:val="0"/>
            <w:sz w:val="22"/>
            <w:szCs w:val="22"/>
            <w:lang w:eastAsia="pt-BR"/>
          </w:rPr>
          <w:tab/>
        </w:r>
        <w:r w:rsidR="00455F08" w:rsidRPr="00AE6880">
          <w:rPr>
            <w:rStyle w:val="Hyperlink"/>
          </w:rPr>
          <w:t>Entidade</w:t>
        </w:r>
        <w:r w:rsidR="00455F08">
          <w:rPr>
            <w:webHidden/>
          </w:rPr>
          <w:tab/>
        </w:r>
        <w:r w:rsidR="00455F08">
          <w:rPr>
            <w:webHidden/>
          </w:rPr>
          <w:fldChar w:fldCharType="begin"/>
        </w:r>
        <w:r w:rsidR="00455F08">
          <w:rPr>
            <w:webHidden/>
          </w:rPr>
          <w:instrText xml:space="preserve"> PAGEREF _Toc478460253 \h </w:instrText>
        </w:r>
        <w:r w:rsidR="00455F08">
          <w:rPr>
            <w:webHidden/>
          </w:rPr>
        </w:r>
        <w:r w:rsidR="00455F08">
          <w:rPr>
            <w:webHidden/>
          </w:rPr>
          <w:fldChar w:fldCharType="separate"/>
        </w:r>
        <w:r w:rsidR="00455F08">
          <w:rPr>
            <w:webHidden/>
          </w:rPr>
          <w:t>6</w:t>
        </w:r>
        <w:r w:rsidR="00455F08">
          <w:rPr>
            <w:webHidden/>
          </w:rPr>
          <w:fldChar w:fldCharType="end"/>
        </w:r>
      </w:hyperlink>
    </w:p>
    <w:p w:rsidR="00455F08" w:rsidRDefault="009F3962">
      <w:pPr>
        <w:pStyle w:val="Sumrio2"/>
        <w:rPr>
          <w:rFonts w:asciiTheme="minorHAnsi" w:eastAsiaTheme="minorEastAsia" w:hAnsiTheme="minorHAnsi" w:cstheme="minorBidi"/>
          <w:bCs w:val="0"/>
          <w:sz w:val="22"/>
          <w:szCs w:val="22"/>
          <w:lang w:eastAsia="pt-BR"/>
        </w:rPr>
      </w:pPr>
      <w:hyperlink w:anchor="_Toc478460254" w:history="1">
        <w:r w:rsidR="00455F08" w:rsidRPr="00AE6880">
          <w:rPr>
            <w:rStyle w:val="Hyperlink"/>
          </w:rPr>
          <w:t>3.4</w:t>
        </w:r>
        <w:r w:rsidR="00455F08">
          <w:rPr>
            <w:rFonts w:asciiTheme="minorHAnsi" w:eastAsiaTheme="minorEastAsia" w:hAnsiTheme="minorHAnsi" w:cstheme="minorBidi"/>
            <w:bCs w:val="0"/>
            <w:sz w:val="22"/>
            <w:szCs w:val="22"/>
            <w:lang w:eastAsia="pt-BR"/>
          </w:rPr>
          <w:tab/>
        </w:r>
        <w:r w:rsidR="00455F08" w:rsidRPr="00AE6880">
          <w:rPr>
            <w:rStyle w:val="Hyperlink"/>
          </w:rPr>
          <w:t>Atributo</w:t>
        </w:r>
        <w:r w:rsidR="00455F08">
          <w:rPr>
            <w:webHidden/>
          </w:rPr>
          <w:tab/>
        </w:r>
        <w:r w:rsidR="00455F08">
          <w:rPr>
            <w:webHidden/>
          </w:rPr>
          <w:fldChar w:fldCharType="begin"/>
        </w:r>
        <w:r w:rsidR="00455F08">
          <w:rPr>
            <w:webHidden/>
          </w:rPr>
          <w:instrText xml:space="preserve"> PAGEREF _Toc478460254 \h </w:instrText>
        </w:r>
        <w:r w:rsidR="00455F08">
          <w:rPr>
            <w:webHidden/>
          </w:rPr>
        </w:r>
        <w:r w:rsidR="00455F08">
          <w:rPr>
            <w:webHidden/>
          </w:rPr>
          <w:fldChar w:fldCharType="separate"/>
        </w:r>
        <w:r w:rsidR="00455F08">
          <w:rPr>
            <w:webHidden/>
          </w:rPr>
          <w:t>7</w:t>
        </w:r>
        <w:r w:rsidR="00455F08">
          <w:rPr>
            <w:webHidden/>
          </w:rPr>
          <w:fldChar w:fldCharType="end"/>
        </w:r>
      </w:hyperlink>
    </w:p>
    <w:p w:rsidR="00455F08" w:rsidRDefault="009F3962">
      <w:pPr>
        <w:pStyle w:val="Sumrio2"/>
        <w:rPr>
          <w:rFonts w:asciiTheme="minorHAnsi" w:eastAsiaTheme="minorEastAsia" w:hAnsiTheme="minorHAnsi" w:cstheme="minorBidi"/>
          <w:bCs w:val="0"/>
          <w:sz w:val="22"/>
          <w:szCs w:val="22"/>
          <w:lang w:eastAsia="pt-BR"/>
        </w:rPr>
      </w:pPr>
      <w:hyperlink w:anchor="_Toc478460255" w:history="1">
        <w:r w:rsidR="00455F08" w:rsidRPr="00AE6880">
          <w:rPr>
            <w:rStyle w:val="Hyperlink"/>
          </w:rPr>
          <w:t>3.5</w:t>
        </w:r>
        <w:r w:rsidR="00455F08">
          <w:rPr>
            <w:rFonts w:asciiTheme="minorHAnsi" w:eastAsiaTheme="minorEastAsia" w:hAnsiTheme="minorHAnsi" w:cstheme="minorBidi"/>
            <w:bCs w:val="0"/>
            <w:sz w:val="22"/>
            <w:szCs w:val="22"/>
            <w:lang w:eastAsia="pt-BR"/>
          </w:rPr>
          <w:tab/>
        </w:r>
        <w:r w:rsidR="00455F08" w:rsidRPr="00AE6880">
          <w:rPr>
            <w:rStyle w:val="Hyperlink"/>
          </w:rPr>
          <w:t>Relacionamento</w:t>
        </w:r>
        <w:r w:rsidR="00455F08">
          <w:rPr>
            <w:webHidden/>
          </w:rPr>
          <w:tab/>
        </w:r>
        <w:r w:rsidR="00455F08">
          <w:rPr>
            <w:webHidden/>
          </w:rPr>
          <w:fldChar w:fldCharType="begin"/>
        </w:r>
        <w:r w:rsidR="00455F08">
          <w:rPr>
            <w:webHidden/>
          </w:rPr>
          <w:instrText xml:space="preserve"> PAGEREF _Toc478460255 \h </w:instrText>
        </w:r>
        <w:r w:rsidR="00455F08">
          <w:rPr>
            <w:webHidden/>
          </w:rPr>
        </w:r>
        <w:r w:rsidR="00455F08">
          <w:rPr>
            <w:webHidden/>
          </w:rPr>
          <w:fldChar w:fldCharType="separate"/>
        </w:r>
        <w:r w:rsidR="00455F08">
          <w:rPr>
            <w:webHidden/>
          </w:rPr>
          <w:t>8</w:t>
        </w:r>
        <w:r w:rsidR="00455F08">
          <w:rPr>
            <w:webHidden/>
          </w:rPr>
          <w:fldChar w:fldCharType="end"/>
        </w:r>
      </w:hyperlink>
    </w:p>
    <w:p w:rsidR="00455F08" w:rsidRDefault="009F3962">
      <w:pPr>
        <w:pStyle w:val="Sumrio2"/>
        <w:rPr>
          <w:rFonts w:asciiTheme="minorHAnsi" w:eastAsiaTheme="minorEastAsia" w:hAnsiTheme="minorHAnsi" w:cstheme="minorBidi"/>
          <w:bCs w:val="0"/>
          <w:sz w:val="22"/>
          <w:szCs w:val="22"/>
          <w:lang w:eastAsia="pt-BR"/>
        </w:rPr>
      </w:pPr>
      <w:hyperlink w:anchor="_Toc478460256" w:history="1">
        <w:r w:rsidR="00455F08" w:rsidRPr="00AE6880">
          <w:rPr>
            <w:rStyle w:val="Hyperlink"/>
          </w:rPr>
          <w:t>3.6</w:t>
        </w:r>
        <w:r w:rsidR="00455F08">
          <w:rPr>
            <w:rFonts w:asciiTheme="minorHAnsi" w:eastAsiaTheme="minorEastAsia" w:hAnsiTheme="minorHAnsi" w:cstheme="minorBidi"/>
            <w:bCs w:val="0"/>
            <w:sz w:val="22"/>
            <w:szCs w:val="22"/>
            <w:lang w:eastAsia="pt-BR"/>
          </w:rPr>
          <w:tab/>
        </w:r>
        <w:r w:rsidR="00455F08" w:rsidRPr="00AE6880">
          <w:rPr>
            <w:rStyle w:val="Hyperlink"/>
          </w:rPr>
          <w:t>Chave Primária</w:t>
        </w:r>
        <w:r w:rsidR="00455F08">
          <w:rPr>
            <w:webHidden/>
          </w:rPr>
          <w:tab/>
        </w:r>
        <w:r w:rsidR="00455F08">
          <w:rPr>
            <w:webHidden/>
          </w:rPr>
          <w:fldChar w:fldCharType="begin"/>
        </w:r>
        <w:r w:rsidR="00455F08">
          <w:rPr>
            <w:webHidden/>
          </w:rPr>
          <w:instrText xml:space="preserve"> PAGEREF _Toc478460256 \h </w:instrText>
        </w:r>
        <w:r w:rsidR="00455F08">
          <w:rPr>
            <w:webHidden/>
          </w:rPr>
        </w:r>
        <w:r w:rsidR="00455F08">
          <w:rPr>
            <w:webHidden/>
          </w:rPr>
          <w:fldChar w:fldCharType="separate"/>
        </w:r>
        <w:r w:rsidR="00455F08">
          <w:rPr>
            <w:webHidden/>
          </w:rPr>
          <w:t>8</w:t>
        </w:r>
        <w:r w:rsidR="00455F08">
          <w:rPr>
            <w:webHidden/>
          </w:rPr>
          <w:fldChar w:fldCharType="end"/>
        </w:r>
      </w:hyperlink>
    </w:p>
    <w:p w:rsidR="00455F08" w:rsidRDefault="009F3962">
      <w:pPr>
        <w:pStyle w:val="Sumrio2"/>
        <w:rPr>
          <w:rFonts w:asciiTheme="minorHAnsi" w:eastAsiaTheme="minorEastAsia" w:hAnsiTheme="minorHAnsi" w:cstheme="minorBidi"/>
          <w:bCs w:val="0"/>
          <w:sz w:val="22"/>
          <w:szCs w:val="22"/>
          <w:lang w:eastAsia="pt-BR"/>
        </w:rPr>
      </w:pPr>
      <w:hyperlink w:anchor="_Toc478460257" w:history="1">
        <w:r w:rsidR="00455F08" w:rsidRPr="00AE6880">
          <w:rPr>
            <w:rStyle w:val="Hyperlink"/>
          </w:rPr>
          <w:t>3.7</w:t>
        </w:r>
        <w:r w:rsidR="00455F08">
          <w:rPr>
            <w:rFonts w:asciiTheme="minorHAnsi" w:eastAsiaTheme="minorEastAsia" w:hAnsiTheme="minorHAnsi" w:cstheme="minorBidi"/>
            <w:bCs w:val="0"/>
            <w:sz w:val="22"/>
            <w:szCs w:val="22"/>
            <w:lang w:eastAsia="pt-BR"/>
          </w:rPr>
          <w:tab/>
        </w:r>
        <w:r w:rsidR="00455F08" w:rsidRPr="00AE6880">
          <w:rPr>
            <w:rStyle w:val="Hyperlink"/>
          </w:rPr>
          <w:t>Regras de Integridade</w:t>
        </w:r>
        <w:r w:rsidR="00455F08">
          <w:rPr>
            <w:webHidden/>
          </w:rPr>
          <w:tab/>
        </w:r>
        <w:r w:rsidR="00455F08">
          <w:rPr>
            <w:webHidden/>
          </w:rPr>
          <w:fldChar w:fldCharType="begin"/>
        </w:r>
        <w:r w:rsidR="00455F08">
          <w:rPr>
            <w:webHidden/>
          </w:rPr>
          <w:instrText xml:space="preserve"> PAGEREF _Toc478460257 \h </w:instrText>
        </w:r>
        <w:r w:rsidR="00455F08">
          <w:rPr>
            <w:webHidden/>
          </w:rPr>
        </w:r>
        <w:r w:rsidR="00455F08">
          <w:rPr>
            <w:webHidden/>
          </w:rPr>
          <w:fldChar w:fldCharType="separate"/>
        </w:r>
        <w:r w:rsidR="00455F08">
          <w:rPr>
            <w:webHidden/>
          </w:rPr>
          <w:t>9</w:t>
        </w:r>
        <w:r w:rsidR="00455F08">
          <w:rPr>
            <w:webHidden/>
          </w:rPr>
          <w:fldChar w:fldCharType="end"/>
        </w:r>
      </w:hyperlink>
    </w:p>
    <w:p w:rsidR="00455F08" w:rsidRDefault="009F3962">
      <w:pPr>
        <w:pStyle w:val="Sumrio2"/>
        <w:rPr>
          <w:rFonts w:asciiTheme="minorHAnsi" w:eastAsiaTheme="minorEastAsia" w:hAnsiTheme="minorHAnsi" w:cstheme="minorBidi"/>
          <w:bCs w:val="0"/>
          <w:sz w:val="22"/>
          <w:szCs w:val="22"/>
          <w:lang w:eastAsia="pt-BR"/>
        </w:rPr>
      </w:pPr>
      <w:hyperlink w:anchor="_Toc478460258" w:history="1">
        <w:r w:rsidR="00455F08" w:rsidRPr="00AE6880">
          <w:rPr>
            <w:rStyle w:val="Hyperlink"/>
          </w:rPr>
          <w:t>3.8</w:t>
        </w:r>
        <w:r w:rsidR="00455F08">
          <w:rPr>
            <w:rFonts w:asciiTheme="minorHAnsi" w:eastAsiaTheme="minorEastAsia" w:hAnsiTheme="minorHAnsi" w:cstheme="minorBidi"/>
            <w:bCs w:val="0"/>
            <w:sz w:val="22"/>
            <w:szCs w:val="22"/>
            <w:lang w:eastAsia="pt-BR"/>
          </w:rPr>
          <w:tab/>
        </w:r>
        <w:r w:rsidR="00455F08" w:rsidRPr="00AE6880">
          <w:rPr>
            <w:rStyle w:val="Hyperlink"/>
          </w:rPr>
          <w:t>Dicionário de Dados</w:t>
        </w:r>
        <w:r w:rsidR="00455F08">
          <w:rPr>
            <w:webHidden/>
          </w:rPr>
          <w:tab/>
        </w:r>
        <w:r w:rsidR="00455F08">
          <w:rPr>
            <w:webHidden/>
          </w:rPr>
          <w:fldChar w:fldCharType="begin"/>
        </w:r>
        <w:r w:rsidR="00455F08">
          <w:rPr>
            <w:webHidden/>
          </w:rPr>
          <w:instrText xml:space="preserve"> PAGEREF _Toc478460258 \h </w:instrText>
        </w:r>
        <w:r w:rsidR="00455F08">
          <w:rPr>
            <w:webHidden/>
          </w:rPr>
        </w:r>
        <w:r w:rsidR="00455F08">
          <w:rPr>
            <w:webHidden/>
          </w:rPr>
          <w:fldChar w:fldCharType="separate"/>
        </w:r>
        <w:r w:rsidR="00455F08">
          <w:rPr>
            <w:webHidden/>
          </w:rPr>
          <w:t>10</w:t>
        </w:r>
        <w:r w:rsidR="00455F08">
          <w:rPr>
            <w:webHidden/>
          </w:rPr>
          <w:fldChar w:fldCharType="end"/>
        </w:r>
      </w:hyperlink>
    </w:p>
    <w:p w:rsidR="00455F08" w:rsidRDefault="009F3962">
      <w:pPr>
        <w:pStyle w:val="Sumrio2"/>
        <w:rPr>
          <w:rFonts w:asciiTheme="minorHAnsi" w:eastAsiaTheme="minorEastAsia" w:hAnsiTheme="minorHAnsi" w:cstheme="minorBidi"/>
          <w:bCs w:val="0"/>
          <w:sz w:val="22"/>
          <w:szCs w:val="22"/>
          <w:lang w:eastAsia="pt-BR"/>
        </w:rPr>
      </w:pPr>
      <w:hyperlink w:anchor="_Toc478460259" w:history="1">
        <w:r w:rsidR="00455F08" w:rsidRPr="00AE6880">
          <w:rPr>
            <w:rStyle w:val="Hyperlink"/>
          </w:rPr>
          <w:t>3.9</w:t>
        </w:r>
        <w:r w:rsidR="00455F08">
          <w:rPr>
            <w:rFonts w:asciiTheme="minorHAnsi" w:eastAsiaTheme="minorEastAsia" w:hAnsiTheme="minorHAnsi" w:cstheme="minorBidi"/>
            <w:bCs w:val="0"/>
            <w:sz w:val="22"/>
            <w:szCs w:val="22"/>
            <w:lang w:eastAsia="pt-BR"/>
          </w:rPr>
          <w:tab/>
        </w:r>
        <w:r w:rsidR="00455F08" w:rsidRPr="00AE6880">
          <w:rPr>
            <w:rStyle w:val="Hyperlink"/>
          </w:rPr>
          <w:t>Redundância</w:t>
        </w:r>
        <w:r w:rsidR="00455F08">
          <w:rPr>
            <w:webHidden/>
          </w:rPr>
          <w:tab/>
        </w:r>
        <w:r w:rsidR="00455F08">
          <w:rPr>
            <w:webHidden/>
          </w:rPr>
          <w:fldChar w:fldCharType="begin"/>
        </w:r>
        <w:r w:rsidR="00455F08">
          <w:rPr>
            <w:webHidden/>
          </w:rPr>
          <w:instrText xml:space="preserve"> PAGEREF _Toc478460259 \h </w:instrText>
        </w:r>
        <w:r w:rsidR="00455F08">
          <w:rPr>
            <w:webHidden/>
          </w:rPr>
        </w:r>
        <w:r w:rsidR="00455F08">
          <w:rPr>
            <w:webHidden/>
          </w:rPr>
          <w:fldChar w:fldCharType="separate"/>
        </w:r>
        <w:r w:rsidR="00455F08">
          <w:rPr>
            <w:webHidden/>
          </w:rPr>
          <w:t>12</w:t>
        </w:r>
        <w:r w:rsidR="00455F08">
          <w:rPr>
            <w:webHidden/>
          </w:rPr>
          <w:fldChar w:fldCharType="end"/>
        </w:r>
      </w:hyperlink>
    </w:p>
    <w:p w:rsidR="00455F08" w:rsidRDefault="009F3962">
      <w:pPr>
        <w:pStyle w:val="Sumrio2"/>
        <w:rPr>
          <w:rFonts w:asciiTheme="minorHAnsi" w:eastAsiaTheme="minorEastAsia" w:hAnsiTheme="minorHAnsi" w:cstheme="minorBidi"/>
          <w:bCs w:val="0"/>
          <w:sz w:val="22"/>
          <w:szCs w:val="22"/>
          <w:lang w:eastAsia="pt-BR"/>
        </w:rPr>
      </w:pPr>
      <w:hyperlink w:anchor="_Toc478460260" w:history="1">
        <w:r w:rsidR="00455F08" w:rsidRPr="00AE6880">
          <w:rPr>
            <w:rStyle w:val="Hyperlink"/>
          </w:rPr>
          <w:t>3.10</w:t>
        </w:r>
        <w:r w:rsidR="00455F08">
          <w:rPr>
            <w:rFonts w:asciiTheme="minorHAnsi" w:eastAsiaTheme="minorEastAsia" w:hAnsiTheme="minorHAnsi" w:cstheme="minorBidi"/>
            <w:bCs w:val="0"/>
            <w:sz w:val="22"/>
            <w:szCs w:val="22"/>
            <w:lang w:eastAsia="pt-BR"/>
          </w:rPr>
          <w:tab/>
        </w:r>
        <w:r w:rsidR="00455F08" w:rsidRPr="00AE6880">
          <w:rPr>
            <w:rStyle w:val="Hyperlink"/>
          </w:rPr>
          <w:t>Padrões de Nomenclatura</w:t>
        </w:r>
        <w:r w:rsidR="00455F08">
          <w:rPr>
            <w:webHidden/>
          </w:rPr>
          <w:tab/>
        </w:r>
        <w:r w:rsidR="00455F08">
          <w:rPr>
            <w:webHidden/>
          </w:rPr>
          <w:fldChar w:fldCharType="begin"/>
        </w:r>
        <w:r w:rsidR="00455F08">
          <w:rPr>
            <w:webHidden/>
          </w:rPr>
          <w:instrText xml:space="preserve"> PAGEREF _Toc478460260 \h </w:instrText>
        </w:r>
        <w:r w:rsidR="00455F08">
          <w:rPr>
            <w:webHidden/>
          </w:rPr>
        </w:r>
        <w:r w:rsidR="00455F08">
          <w:rPr>
            <w:webHidden/>
          </w:rPr>
          <w:fldChar w:fldCharType="separate"/>
        </w:r>
        <w:r w:rsidR="00455F08">
          <w:rPr>
            <w:webHidden/>
          </w:rPr>
          <w:t>12</w:t>
        </w:r>
        <w:r w:rsidR="00455F08">
          <w:rPr>
            <w:webHidden/>
          </w:rPr>
          <w:fldChar w:fldCharType="end"/>
        </w:r>
      </w:hyperlink>
    </w:p>
    <w:p w:rsidR="00455F08" w:rsidRDefault="009F3962">
      <w:pPr>
        <w:pStyle w:val="Sumrio2"/>
        <w:rPr>
          <w:rFonts w:asciiTheme="minorHAnsi" w:eastAsiaTheme="minorEastAsia" w:hAnsiTheme="minorHAnsi" w:cstheme="minorBidi"/>
          <w:bCs w:val="0"/>
          <w:sz w:val="22"/>
          <w:szCs w:val="22"/>
          <w:lang w:eastAsia="pt-BR"/>
        </w:rPr>
      </w:pPr>
      <w:hyperlink w:anchor="_Toc478460261" w:history="1">
        <w:r w:rsidR="00455F08" w:rsidRPr="00AE6880">
          <w:rPr>
            <w:rStyle w:val="Hyperlink"/>
          </w:rPr>
          <w:t>3.11</w:t>
        </w:r>
        <w:r w:rsidR="00455F08">
          <w:rPr>
            <w:rFonts w:asciiTheme="minorHAnsi" w:eastAsiaTheme="minorEastAsia" w:hAnsiTheme="minorHAnsi" w:cstheme="minorBidi"/>
            <w:bCs w:val="0"/>
            <w:sz w:val="22"/>
            <w:szCs w:val="22"/>
            <w:lang w:eastAsia="pt-BR"/>
          </w:rPr>
          <w:tab/>
        </w:r>
        <w:r w:rsidR="00455F08" w:rsidRPr="00AE6880">
          <w:rPr>
            <w:rStyle w:val="Hyperlink"/>
          </w:rPr>
          <w:t>Exemplo de modelo de dados</w:t>
        </w:r>
        <w:r w:rsidR="00455F08">
          <w:rPr>
            <w:webHidden/>
          </w:rPr>
          <w:tab/>
        </w:r>
        <w:r w:rsidR="00455F08">
          <w:rPr>
            <w:webHidden/>
          </w:rPr>
          <w:fldChar w:fldCharType="begin"/>
        </w:r>
        <w:r w:rsidR="00455F08">
          <w:rPr>
            <w:webHidden/>
          </w:rPr>
          <w:instrText xml:space="preserve"> PAGEREF _Toc478460261 \h </w:instrText>
        </w:r>
        <w:r w:rsidR="00455F08">
          <w:rPr>
            <w:webHidden/>
          </w:rPr>
        </w:r>
        <w:r w:rsidR="00455F08">
          <w:rPr>
            <w:webHidden/>
          </w:rPr>
          <w:fldChar w:fldCharType="separate"/>
        </w:r>
        <w:r w:rsidR="00455F08">
          <w:rPr>
            <w:webHidden/>
          </w:rPr>
          <w:t>15</w:t>
        </w:r>
        <w:r w:rsidR="00455F08">
          <w:rPr>
            <w:webHidden/>
          </w:rPr>
          <w:fldChar w:fldCharType="end"/>
        </w:r>
      </w:hyperlink>
    </w:p>
    <w:p w:rsidR="00455F08" w:rsidRDefault="009F3962">
      <w:pPr>
        <w:pStyle w:val="Sumrio1"/>
        <w:rPr>
          <w:rFonts w:asciiTheme="minorHAnsi" w:eastAsiaTheme="minorEastAsia" w:hAnsiTheme="minorHAnsi" w:cstheme="minorBidi"/>
          <w:bCs w:val="0"/>
          <w:caps w:val="0"/>
          <w:sz w:val="22"/>
          <w:szCs w:val="22"/>
          <w:lang w:eastAsia="pt-BR"/>
        </w:rPr>
      </w:pPr>
      <w:hyperlink w:anchor="_Toc478460262" w:history="1">
        <w:r w:rsidR="00455F08" w:rsidRPr="00AE6880">
          <w:rPr>
            <w:rStyle w:val="Hyperlink"/>
          </w:rPr>
          <w:t>4.</w:t>
        </w:r>
        <w:r w:rsidR="00455F08">
          <w:rPr>
            <w:rFonts w:asciiTheme="minorHAnsi" w:eastAsiaTheme="minorEastAsia" w:hAnsiTheme="minorHAnsi" w:cstheme="minorBidi"/>
            <w:bCs w:val="0"/>
            <w:caps w:val="0"/>
            <w:sz w:val="22"/>
            <w:szCs w:val="22"/>
            <w:lang w:eastAsia="pt-BR"/>
          </w:rPr>
          <w:tab/>
        </w:r>
        <w:r w:rsidR="00455F08" w:rsidRPr="00AE6880">
          <w:rPr>
            <w:rStyle w:val="Hyperlink"/>
          </w:rPr>
          <w:t>REFERÊNCIAS</w:t>
        </w:r>
        <w:r w:rsidR="00455F08">
          <w:rPr>
            <w:webHidden/>
          </w:rPr>
          <w:tab/>
        </w:r>
        <w:r w:rsidR="00455F08">
          <w:rPr>
            <w:webHidden/>
          </w:rPr>
          <w:fldChar w:fldCharType="begin"/>
        </w:r>
        <w:r w:rsidR="00455F08">
          <w:rPr>
            <w:webHidden/>
          </w:rPr>
          <w:instrText xml:space="preserve"> PAGEREF _Toc478460262 \h </w:instrText>
        </w:r>
        <w:r w:rsidR="00455F08">
          <w:rPr>
            <w:webHidden/>
          </w:rPr>
        </w:r>
        <w:r w:rsidR="00455F08">
          <w:rPr>
            <w:webHidden/>
          </w:rPr>
          <w:fldChar w:fldCharType="separate"/>
        </w:r>
        <w:r w:rsidR="00455F08">
          <w:rPr>
            <w:webHidden/>
          </w:rPr>
          <w:t>15</w:t>
        </w:r>
        <w:r w:rsidR="00455F08">
          <w:rPr>
            <w:webHidden/>
          </w:rPr>
          <w:fldChar w:fldCharType="end"/>
        </w:r>
      </w:hyperlink>
    </w:p>
    <w:p w:rsidR="00877AAE" w:rsidRPr="005F5723" w:rsidRDefault="00877AAE" w:rsidP="00877AAE">
      <w:r w:rsidRPr="005F5723">
        <w:fldChar w:fldCharType="end"/>
      </w:r>
    </w:p>
    <w:p w:rsidR="00877AAE" w:rsidRPr="005F5723" w:rsidRDefault="00877AAE" w:rsidP="00877AAE">
      <w:pPr>
        <w:pStyle w:val="Ttulo"/>
        <w:jc w:val="center"/>
      </w:pPr>
      <w:r w:rsidRPr="005F5723">
        <w:rPr>
          <w:caps w:val="0"/>
        </w:rPr>
        <w:t>Índice de Figuras</w:t>
      </w:r>
    </w:p>
    <w:p w:rsidR="00877AAE" w:rsidRPr="005F5723" w:rsidRDefault="00877AAE" w:rsidP="00877AAE">
      <w:pPr>
        <w:rPr>
          <w:sz w:val="22"/>
        </w:rPr>
      </w:pPr>
    </w:p>
    <w:p w:rsidR="005D141A" w:rsidRPr="00AB792C" w:rsidRDefault="005F5723">
      <w:pPr>
        <w:pStyle w:val="ndicedeilustraes"/>
        <w:tabs>
          <w:tab w:val="right" w:leader="dot" w:pos="9630"/>
        </w:tabs>
        <w:rPr>
          <w:rFonts w:ascii="Calibri" w:hAnsi="Calibri" w:cs="Times New Roman"/>
          <w:noProof/>
          <w:color w:val="auto"/>
          <w:sz w:val="22"/>
          <w:szCs w:val="22"/>
        </w:rPr>
      </w:pPr>
      <w:r w:rsidRPr="005F5723">
        <w:fldChar w:fldCharType="begin"/>
      </w:r>
      <w:r w:rsidRPr="005F5723">
        <w:instrText xml:space="preserve"> TOC \h \z \c "Figura" </w:instrText>
      </w:r>
      <w:r w:rsidRPr="005F5723">
        <w:fldChar w:fldCharType="separate"/>
      </w:r>
      <w:hyperlink w:anchor="_Toc409102399" w:history="1">
        <w:r w:rsidR="005D141A" w:rsidRPr="00655E0A">
          <w:rPr>
            <w:rStyle w:val="Hyperlink"/>
            <w:noProof/>
          </w:rPr>
          <w:t>Figura 1 – Modelo de Dados SAA</w:t>
        </w:r>
        <w:r w:rsidR="005D141A">
          <w:rPr>
            <w:noProof/>
            <w:webHidden/>
          </w:rPr>
          <w:tab/>
        </w:r>
        <w:r w:rsidR="005D141A">
          <w:rPr>
            <w:noProof/>
            <w:webHidden/>
          </w:rPr>
          <w:fldChar w:fldCharType="begin"/>
        </w:r>
        <w:r w:rsidR="005D141A">
          <w:rPr>
            <w:noProof/>
            <w:webHidden/>
          </w:rPr>
          <w:instrText xml:space="preserve"> PAGEREF _Toc409102399 \h </w:instrText>
        </w:r>
        <w:r w:rsidR="005D141A">
          <w:rPr>
            <w:noProof/>
            <w:webHidden/>
          </w:rPr>
        </w:r>
        <w:r w:rsidR="005D141A">
          <w:rPr>
            <w:noProof/>
            <w:webHidden/>
          </w:rPr>
          <w:fldChar w:fldCharType="separate"/>
        </w:r>
        <w:r w:rsidR="00674829">
          <w:rPr>
            <w:noProof/>
            <w:webHidden/>
          </w:rPr>
          <w:t>14</w:t>
        </w:r>
        <w:r w:rsidR="005D141A">
          <w:rPr>
            <w:noProof/>
            <w:webHidden/>
          </w:rPr>
          <w:fldChar w:fldCharType="end"/>
        </w:r>
      </w:hyperlink>
    </w:p>
    <w:p w:rsidR="00877AAE" w:rsidRPr="005F5723" w:rsidRDefault="005F5723" w:rsidP="00877AAE">
      <w:pPr>
        <w:spacing w:line="360" w:lineRule="auto"/>
      </w:pPr>
      <w:r w:rsidRPr="005F5723">
        <w:fldChar w:fldCharType="end"/>
      </w:r>
    </w:p>
    <w:p w:rsidR="00877AAE" w:rsidRPr="005F5723" w:rsidRDefault="00877AAE" w:rsidP="00AB792C">
      <w:pPr>
        <w:pStyle w:val="Ttulo1"/>
        <w:numPr>
          <w:ilvl w:val="0"/>
          <w:numId w:val="4"/>
        </w:numPr>
      </w:pPr>
      <w:r w:rsidRPr="005F5723">
        <w:rPr>
          <w:noProof/>
        </w:rPr>
        <w:br w:type="page"/>
      </w:r>
      <w:bookmarkStart w:id="1" w:name="_Toc79382695"/>
      <w:bookmarkStart w:id="2" w:name="_Toc478460248"/>
      <w:r w:rsidRPr="005F5723">
        <w:lastRenderedPageBreak/>
        <w:t>INTRODUÇÃO</w:t>
      </w:r>
      <w:bookmarkEnd w:id="1"/>
      <w:bookmarkEnd w:id="2"/>
    </w:p>
    <w:p w:rsidR="00A6269C" w:rsidRPr="0017606E" w:rsidRDefault="008003B3" w:rsidP="0017606E">
      <w:pPr>
        <w:spacing w:after="240" w:line="360" w:lineRule="auto"/>
        <w:rPr>
          <w:color w:val="auto"/>
        </w:rPr>
      </w:pPr>
      <w:bookmarkStart w:id="3" w:name="_Toc89243225"/>
      <w:bookmarkStart w:id="4" w:name="_Toc89244800"/>
      <w:bookmarkStart w:id="5" w:name="_Toc89249537"/>
      <w:bookmarkStart w:id="6" w:name="_Toc89249586"/>
      <w:bookmarkStart w:id="7" w:name="_Toc89249635"/>
      <w:bookmarkStart w:id="8" w:name="_Toc89656381"/>
      <w:bookmarkStart w:id="9" w:name="_Toc89676365"/>
      <w:bookmarkStart w:id="10" w:name="_Toc89689282"/>
      <w:bookmarkStart w:id="11" w:name="_Toc90714247"/>
      <w:bookmarkStart w:id="12" w:name="_Toc90809504"/>
      <w:bookmarkStart w:id="13" w:name="_Toc90809623"/>
      <w:bookmarkStart w:id="14" w:name="_Toc90809747"/>
      <w:bookmarkStart w:id="15" w:name="_Toc90809807"/>
      <w:bookmarkStart w:id="16" w:name="_Toc90890025"/>
      <w:bookmarkStart w:id="17" w:name="_Toc101761620"/>
      <w:bookmarkStart w:id="18" w:name="_Toc108317293"/>
      <w:bookmarkStart w:id="19" w:name="_Toc108341360"/>
      <w:bookmarkStart w:id="20" w:name="_Toc108345241"/>
      <w:bookmarkStart w:id="21" w:name="_Toc108835901"/>
      <w:bookmarkStart w:id="22" w:name="_Toc108835926"/>
      <w:bookmarkStart w:id="23" w:name="_Toc89243226"/>
      <w:bookmarkStart w:id="24" w:name="_Toc89244801"/>
      <w:bookmarkStart w:id="25" w:name="_Toc89249538"/>
      <w:bookmarkStart w:id="26" w:name="_Toc89249587"/>
      <w:bookmarkStart w:id="27" w:name="_Toc89249636"/>
      <w:bookmarkStart w:id="28" w:name="_Toc89656382"/>
      <w:bookmarkStart w:id="29" w:name="_Toc89676366"/>
      <w:bookmarkStart w:id="30" w:name="_Toc89689283"/>
      <w:bookmarkStart w:id="31" w:name="_Toc90714248"/>
      <w:bookmarkStart w:id="32" w:name="_Toc90809505"/>
      <w:bookmarkStart w:id="33" w:name="_Toc90809624"/>
      <w:bookmarkStart w:id="34" w:name="_Toc90809748"/>
      <w:bookmarkStart w:id="35" w:name="_Toc90809808"/>
      <w:bookmarkStart w:id="36" w:name="_Toc90890026"/>
      <w:bookmarkStart w:id="37" w:name="_Toc101761621"/>
      <w:bookmarkStart w:id="38" w:name="_Toc108317294"/>
      <w:bookmarkStart w:id="39" w:name="_Toc108341361"/>
      <w:bookmarkStart w:id="40" w:name="_Toc108345242"/>
      <w:bookmarkStart w:id="41" w:name="_Toc108835902"/>
      <w:bookmarkStart w:id="42" w:name="_Toc108835927"/>
      <w:bookmarkStart w:id="43" w:name="_Toc89243227"/>
      <w:bookmarkStart w:id="44" w:name="_Toc89244802"/>
      <w:bookmarkStart w:id="45" w:name="_Toc89249539"/>
      <w:bookmarkStart w:id="46" w:name="_Toc89249588"/>
      <w:bookmarkStart w:id="47" w:name="_Toc89249637"/>
      <w:bookmarkStart w:id="48" w:name="_Toc89656383"/>
      <w:bookmarkStart w:id="49" w:name="_Toc89676367"/>
      <w:bookmarkStart w:id="50" w:name="_Toc89689284"/>
      <w:bookmarkStart w:id="51" w:name="_Toc90714249"/>
      <w:bookmarkStart w:id="52" w:name="_Toc90809506"/>
      <w:bookmarkStart w:id="53" w:name="_Toc90809625"/>
      <w:bookmarkStart w:id="54" w:name="_Toc90809749"/>
      <w:bookmarkStart w:id="55" w:name="_Toc90809809"/>
      <w:bookmarkStart w:id="56" w:name="_Toc90890027"/>
      <w:bookmarkStart w:id="57" w:name="_Toc101761622"/>
      <w:bookmarkStart w:id="58" w:name="_Toc108317295"/>
      <w:bookmarkStart w:id="59" w:name="_Toc108341362"/>
      <w:bookmarkStart w:id="60" w:name="_Toc108345243"/>
      <w:bookmarkStart w:id="61" w:name="_Toc108835903"/>
      <w:bookmarkStart w:id="62" w:name="_Toc108835928"/>
      <w:bookmarkStart w:id="63" w:name="_Toc89243228"/>
      <w:bookmarkStart w:id="64" w:name="_Toc89244803"/>
      <w:bookmarkStart w:id="65" w:name="_Toc89249540"/>
      <w:bookmarkStart w:id="66" w:name="_Toc89249589"/>
      <w:bookmarkStart w:id="67" w:name="_Toc89249638"/>
      <w:bookmarkStart w:id="68" w:name="_Toc89656384"/>
      <w:bookmarkStart w:id="69" w:name="_Toc89676368"/>
      <w:bookmarkStart w:id="70" w:name="_Toc89689285"/>
      <w:bookmarkStart w:id="71" w:name="_Toc90714250"/>
      <w:bookmarkStart w:id="72" w:name="_Toc90809507"/>
      <w:bookmarkStart w:id="73" w:name="_Toc90809626"/>
      <w:bookmarkStart w:id="74" w:name="_Toc90809750"/>
      <w:bookmarkStart w:id="75" w:name="_Toc90809810"/>
      <w:bookmarkStart w:id="76" w:name="_Toc90890028"/>
      <w:bookmarkStart w:id="77" w:name="_Toc101761623"/>
      <w:bookmarkStart w:id="78" w:name="_Toc108317296"/>
      <w:bookmarkStart w:id="79" w:name="_Toc108341363"/>
      <w:bookmarkStart w:id="80" w:name="_Toc108345244"/>
      <w:bookmarkStart w:id="81" w:name="_Toc108835904"/>
      <w:bookmarkStart w:id="82" w:name="_Toc108835929"/>
      <w:bookmarkStart w:id="83" w:name="_Toc89243229"/>
      <w:bookmarkStart w:id="84" w:name="_Toc89244804"/>
      <w:bookmarkStart w:id="85" w:name="_Toc89249541"/>
      <w:bookmarkStart w:id="86" w:name="_Toc89249590"/>
      <w:bookmarkStart w:id="87" w:name="_Toc89249639"/>
      <w:bookmarkStart w:id="88" w:name="_Toc89656385"/>
      <w:bookmarkStart w:id="89" w:name="_Toc89676369"/>
      <w:bookmarkStart w:id="90" w:name="_Toc89689286"/>
      <w:bookmarkStart w:id="91" w:name="_Toc90714251"/>
      <w:bookmarkStart w:id="92" w:name="_Toc90809508"/>
      <w:bookmarkStart w:id="93" w:name="_Toc90809627"/>
      <w:bookmarkStart w:id="94" w:name="_Toc90809751"/>
      <w:bookmarkStart w:id="95" w:name="_Toc90809811"/>
      <w:bookmarkStart w:id="96" w:name="_Toc90890029"/>
      <w:bookmarkStart w:id="97" w:name="_Toc101761624"/>
      <w:bookmarkStart w:id="98" w:name="_Toc108317297"/>
      <w:bookmarkStart w:id="99" w:name="_Toc108341364"/>
      <w:bookmarkStart w:id="100" w:name="_Toc108345245"/>
      <w:bookmarkStart w:id="101" w:name="_Toc108835905"/>
      <w:bookmarkStart w:id="102" w:name="_Toc108835930"/>
      <w:bookmarkStart w:id="103" w:name="_Toc90809509"/>
      <w:bookmarkStart w:id="104" w:name="_Toc90809628"/>
      <w:bookmarkStart w:id="105" w:name="_Toc90809752"/>
      <w:bookmarkStart w:id="106" w:name="_Toc90809812"/>
      <w:bookmarkStart w:id="107" w:name="_Toc90890030"/>
      <w:bookmarkStart w:id="108" w:name="_Toc101761625"/>
      <w:bookmarkStart w:id="109" w:name="_Toc108317298"/>
      <w:bookmarkStart w:id="110" w:name="_Toc108341365"/>
      <w:bookmarkStart w:id="111" w:name="_Toc108345246"/>
      <w:bookmarkStart w:id="112" w:name="_Toc108835906"/>
      <w:bookmarkStart w:id="113" w:name="_Toc108835931"/>
      <w:bookmarkStart w:id="114" w:name="_Toc90866946"/>
      <w:bookmarkStart w:id="115" w:name="_Toc90866947"/>
      <w:bookmarkStart w:id="116" w:name="_Toc90866948"/>
      <w:bookmarkStart w:id="117" w:name="_Toc90866949"/>
      <w:bookmarkStart w:id="118" w:name="_Toc90866950"/>
      <w:bookmarkStart w:id="119" w:name="_Toc90866951"/>
      <w:bookmarkStart w:id="120" w:name="_Toc79305298"/>
      <w:bookmarkEnd w:id="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17606E">
        <w:rPr>
          <w:color w:val="auto"/>
        </w:rPr>
        <w:t xml:space="preserve">O objetivo deste documento é </w:t>
      </w:r>
      <w:r w:rsidR="007D07C6" w:rsidRPr="0017606E">
        <w:rPr>
          <w:color w:val="auto"/>
        </w:rPr>
        <w:t>padronizar</w:t>
      </w:r>
      <w:r w:rsidRPr="0017606E">
        <w:rPr>
          <w:color w:val="auto"/>
        </w:rPr>
        <w:t xml:space="preserve"> </w:t>
      </w:r>
      <w:r w:rsidR="007D07C6" w:rsidRPr="0017606E">
        <w:rPr>
          <w:color w:val="auto"/>
        </w:rPr>
        <w:t>a</w:t>
      </w:r>
      <w:r w:rsidRPr="0017606E">
        <w:rPr>
          <w:color w:val="auto"/>
        </w:rPr>
        <w:t xml:space="preserve"> modelagem de dados</w:t>
      </w:r>
      <w:r w:rsidR="007D07C6" w:rsidRPr="0017606E">
        <w:rPr>
          <w:color w:val="auto"/>
        </w:rPr>
        <w:t xml:space="preserve"> dos sistemas </w:t>
      </w:r>
      <w:r w:rsidR="00755506" w:rsidRPr="0017606E">
        <w:rPr>
          <w:color w:val="auto"/>
        </w:rPr>
        <w:t xml:space="preserve">do </w:t>
      </w:r>
      <w:r w:rsidR="00055831">
        <w:rPr>
          <w:color w:val="auto"/>
        </w:rPr>
        <w:t>MCTIC</w:t>
      </w:r>
      <w:r w:rsidRPr="0017606E">
        <w:rPr>
          <w:color w:val="auto"/>
        </w:rPr>
        <w:t>, para que</w:t>
      </w:r>
      <w:r w:rsidR="001B09C6" w:rsidRPr="0017606E">
        <w:rPr>
          <w:color w:val="auto"/>
        </w:rPr>
        <w:t xml:space="preserve"> o modelo de dados</w:t>
      </w:r>
      <w:r w:rsidRPr="0017606E">
        <w:rPr>
          <w:color w:val="auto"/>
        </w:rPr>
        <w:t xml:space="preserve"> possa ser criado de forma clara e objetiva,</w:t>
      </w:r>
      <w:r w:rsidR="00755506" w:rsidRPr="0017606E">
        <w:rPr>
          <w:color w:val="auto"/>
        </w:rPr>
        <w:t xml:space="preserve"> representando o negócio</w:t>
      </w:r>
      <w:r w:rsidRPr="0017606E">
        <w:rPr>
          <w:color w:val="auto"/>
        </w:rPr>
        <w:t xml:space="preserve"> </w:t>
      </w:r>
      <w:r w:rsidR="00755506" w:rsidRPr="0017606E">
        <w:rPr>
          <w:color w:val="auto"/>
        </w:rPr>
        <w:t xml:space="preserve">e </w:t>
      </w:r>
      <w:r w:rsidRPr="0017606E">
        <w:rPr>
          <w:color w:val="auto"/>
        </w:rPr>
        <w:t>facilitando a manutenção e entendimento do sistema.</w:t>
      </w:r>
      <w:r w:rsidR="00440AEB">
        <w:rPr>
          <w:color w:val="auto"/>
        </w:rPr>
        <w:t xml:space="preserve"> Esse guia irá apoiar a atividade Projetar Banco de Dados do Processo de Software (PS-</w:t>
      </w:r>
      <w:r w:rsidR="00055831">
        <w:rPr>
          <w:color w:val="auto"/>
        </w:rPr>
        <w:t>MCTIC</w:t>
      </w:r>
      <w:r w:rsidR="00440AEB">
        <w:rPr>
          <w:color w:val="auto"/>
        </w:rPr>
        <w:t>).</w:t>
      </w:r>
      <w:r w:rsidRPr="0017606E">
        <w:rPr>
          <w:color w:val="auto"/>
        </w:rPr>
        <w:t xml:space="preserve">  </w:t>
      </w:r>
    </w:p>
    <w:p w:rsidR="00A6269C" w:rsidRPr="005F5723" w:rsidRDefault="0017606E" w:rsidP="00AB792C">
      <w:pPr>
        <w:pStyle w:val="Ttulo1"/>
        <w:numPr>
          <w:ilvl w:val="0"/>
          <w:numId w:val="4"/>
        </w:numPr>
      </w:pPr>
      <w:bookmarkStart w:id="121" w:name="_Toc90809631"/>
      <w:bookmarkStart w:id="122" w:name="_Toc90866954"/>
      <w:bookmarkStart w:id="123" w:name="_Toc213637495"/>
      <w:bookmarkStart w:id="124" w:name="_Toc478460249"/>
      <w:r w:rsidRPr="005F5723">
        <w:rPr>
          <w:caps w:val="0"/>
        </w:rPr>
        <w:t>OBJETIVO</w:t>
      </w:r>
      <w:bookmarkEnd w:id="121"/>
      <w:bookmarkEnd w:id="122"/>
      <w:bookmarkEnd w:id="123"/>
      <w:bookmarkEnd w:id="124"/>
    </w:p>
    <w:p w:rsidR="00066376" w:rsidRPr="0017606E" w:rsidRDefault="00066376" w:rsidP="0017606E">
      <w:pPr>
        <w:spacing w:after="240" w:line="360" w:lineRule="auto"/>
        <w:rPr>
          <w:color w:val="auto"/>
        </w:rPr>
      </w:pPr>
      <w:r w:rsidRPr="0017606E">
        <w:rPr>
          <w:color w:val="auto"/>
        </w:rPr>
        <w:t xml:space="preserve">Modelar significa criar um modelo que explique as características de funcionamento e comportamento de um software, a partir do qual ele será criado, facilitando seus entendimentos e seu projeto. Processo de modelagem representa o negócio da organização, definindo os objetos de dados de interesse e suas interações. </w:t>
      </w:r>
    </w:p>
    <w:p w:rsidR="00066376" w:rsidRPr="0017606E" w:rsidRDefault="00066376" w:rsidP="0017606E">
      <w:pPr>
        <w:spacing w:after="240" w:line="360" w:lineRule="auto"/>
        <w:rPr>
          <w:color w:val="auto"/>
        </w:rPr>
      </w:pPr>
      <w:r w:rsidRPr="0017606E">
        <w:rPr>
          <w:color w:val="auto"/>
        </w:rPr>
        <w:t>A abordagem que se dispensa ao assunto, normalmente atende a três perspectivas: Modelagem Conceitual, Modelagem Lógica e Modelagem Física.</w:t>
      </w:r>
    </w:p>
    <w:p w:rsidR="00066376" w:rsidRPr="00066376" w:rsidRDefault="00066376" w:rsidP="00066376">
      <w:pPr>
        <w:pStyle w:val="Lista"/>
        <w:rPr>
          <w:b/>
          <w:bCs/>
        </w:rPr>
      </w:pPr>
      <w:r>
        <w:rPr>
          <w:b/>
          <w:bCs/>
        </w:rPr>
        <w:t xml:space="preserve">Modelagem Conceitual </w:t>
      </w:r>
      <w:r w:rsidRPr="00066376">
        <w:rPr>
          <w:bCs/>
        </w:rPr>
        <w:t>é usada como representação de alto nível e considera exclusivamente o ponto de vista do usuário criador do dado;</w:t>
      </w:r>
      <w:r w:rsidRPr="00066376">
        <w:rPr>
          <w:b/>
          <w:bCs/>
        </w:rPr>
        <w:t xml:space="preserve"> </w:t>
      </w:r>
    </w:p>
    <w:p w:rsidR="00066376" w:rsidRPr="00066376" w:rsidRDefault="00066376" w:rsidP="00066376">
      <w:pPr>
        <w:pStyle w:val="Lista"/>
        <w:rPr>
          <w:b/>
          <w:bCs/>
        </w:rPr>
      </w:pPr>
      <w:r w:rsidRPr="00066376">
        <w:rPr>
          <w:b/>
          <w:bCs/>
        </w:rPr>
        <w:t xml:space="preserve">Modelagem Lógica </w:t>
      </w:r>
      <w:r w:rsidRPr="00066376">
        <w:rPr>
          <w:bCs/>
        </w:rPr>
        <w:t>agrega alguns detalhes de implementação, de acordo com a tecnologia de banco de dados adotada;</w:t>
      </w:r>
      <w:r w:rsidRPr="00066376">
        <w:rPr>
          <w:b/>
          <w:bCs/>
        </w:rPr>
        <w:t xml:space="preserve"> </w:t>
      </w:r>
    </w:p>
    <w:p w:rsidR="00066376" w:rsidRPr="00545E05" w:rsidRDefault="00066376" w:rsidP="00066376">
      <w:pPr>
        <w:pStyle w:val="Lista"/>
        <w:rPr>
          <w:b/>
          <w:bCs/>
        </w:rPr>
      </w:pPr>
      <w:r>
        <w:rPr>
          <w:b/>
          <w:bCs/>
        </w:rPr>
        <w:t xml:space="preserve">Modelagem Física </w:t>
      </w:r>
      <w:r w:rsidRPr="00066376">
        <w:rPr>
          <w:bCs/>
        </w:rPr>
        <w:t xml:space="preserve">demonstra como os dados são fisicamente armazenados. Limitado pelo SGBD (Sistema Gerenciador de Banco de Dados). </w:t>
      </w:r>
    </w:p>
    <w:p w:rsidR="0082520D" w:rsidRPr="0017606E" w:rsidRDefault="0082520D" w:rsidP="0017606E">
      <w:pPr>
        <w:spacing w:after="240" w:line="360" w:lineRule="auto"/>
        <w:rPr>
          <w:color w:val="auto"/>
        </w:rPr>
      </w:pPr>
      <w:r w:rsidRPr="0017606E">
        <w:rPr>
          <w:color w:val="auto"/>
        </w:rPr>
        <w:t>Abaixo apresentamos os tipos de sistemas de se enquadram n</w:t>
      </w:r>
      <w:r w:rsidR="00545E05" w:rsidRPr="0017606E">
        <w:rPr>
          <w:color w:val="auto"/>
        </w:rPr>
        <w:t>a abordagem da modelagem de dados</w:t>
      </w:r>
      <w:r w:rsidRPr="0017606E">
        <w:rPr>
          <w:color w:val="auto"/>
        </w:rPr>
        <w:t>:</w:t>
      </w:r>
    </w:p>
    <w:p w:rsidR="0082520D" w:rsidRDefault="0082520D" w:rsidP="00545E05">
      <w:pPr>
        <w:pStyle w:val="Lista"/>
      </w:pPr>
      <w:r>
        <w:t xml:space="preserve">Modelagem de Dados para Sistemas OLTP </w:t>
      </w:r>
    </w:p>
    <w:p w:rsidR="00545E05" w:rsidRDefault="00545E05" w:rsidP="00AB792C">
      <w:pPr>
        <w:pStyle w:val="Lista"/>
        <w:numPr>
          <w:ilvl w:val="1"/>
          <w:numId w:val="1"/>
        </w:numPr>
      </w:pPr>
      <w:r>
        <w:t xml:space="preserve">A modelagem de dados </w:t>
      </w:r>
      <w:r w:rsidR="0082520D">
        <w:t>para sistemas OLTP</w:t>
      </w:r>
      <w:r>
        <w:t xml:space="preserve"> deve seguir a técnica de modelagem de dados relacional. Baseados em uma teoria formal, chamada modelo relacional de dados, onde os dados são percebidos pelo usuário por meio de linhas em tabelas (tuplas em relações), estrutura lógica. O modelo relacional é semântico, isto é, relativo ao significado. Assim, trata dados com significado, ou seja, informações propriamente ditas. Na modelagem de dados se deve ter a preocupação com o que efetivamente os dados representam no modelo em que serão utilizados. </w:t>
      </w:r>
    </w:p>
    <w:p w:rsidR="00545E05" w:rsidRDefault="00545E05" w:rsidP="00545E05">
      <w:pPr>
        <w:pStyle w:val="Lista"/>
      </w:pPr>
      <w:r>
        <w:t>Modelagem de Dados Gerenciais</w:t>
      </w:r>
      <w:r w:rsidR="00856C3C">
        <w:t xml:space="preserve"> (DATAMART/DATA</w:t>
      </w:r>
      <w:r w:rsidR="002435B8">
        <w:t xml:space="preserve"> </w:t>
      </w:r>
      <w:r w:rsidR="00856C3C">
        <w:t>WAREHOUS</w:t>
      </w:r>
      <w:r w:rsidR="006A6713">
        <w:t>E</w:t>
      </w:r>
      <w:r w:rsidR="00856C3C">
        <w:t>)</w:t>
      </w:r>
      <w:r>
        <w:t xml:space="preserve"> </w:t>
      </w:r>
    </w:p>
    <w:p w:rsidR="00545E05" w:rsidRPr="00066376" w:rsidRDefault="00545E05" w:rsidP="00AB792C">
      <w:pPr>
        <w:pStyle w:val="Lista"/>
        <w:numPr>
          <w:ilvl w:val="1"/>
          <w:numId w:val="1"/>
        </w:numPr>
        <w:rPr>
          <w:b/>
          <w:bCs/>
        </w:rPr>
      </w:pPr>
      <w:r>
        <w:t>A modelagem de dados gerenciais deve seguir a técnica de modelagem de dados multidimencionais.</w:t>
      </w:r>
    </w:p>
    <w:p w:rsidR="00A6269C" w:rsidRPr="005F5723" w:rsidRDefault="0017606E" w:rsidP="00AB792C">
      <w:pPr>
        <w:pStyle w:val="Ttulo1"/>
        <w:numPr>
          <w:ilvl w:val="0"/>
          <w:numId w:val="4"/>
        </w:numPr>
      </w:pPr>
      <w:bookmarkStart w:id="125" w:name="_Toc478460250"/>
      <w:r>
        <w:rPr>
          <w:caps w:val="0"/>
        </w:rPr>
        <w:lastRenderedPageBreak/>
        <w:t>REGRAS E PADRÕES</w:t>
      </w:r>
      <w:bookmarkEnd w:id="125"/>
    </w:p>
    <w:p w:rsidR="00CD436E" w:rsidRPr="0017606E" w:rsidRDefault="00CD436E" w:rsidP="0017606E">
      <w:pPr>
        <w:spacing w:after="240" w:line="360" w:lineRule="auto"/>
        <w:rPr>
          <w:color w:val="auto"/>
        </w:rPr>
      </w:pPr>
      <w:r w:rsidRPr="0017606E">
        <w:rPr>
          <w:color w:val="auto"/>
        </w:rPr>
        <w:t xml:space="preserve">O modelo de dados representa, de forma gráfica e textual, os conceitos corporativos que fazem parte dos negócios do </w:t>
      </w:r>
      <w:r w:rsidR="00055831">
        <w:rPr>
          <w:color w:val="auto"/>
        </w:rPr>
        <w:t>MCTIC</w:t>
      </w:r>
      <w:r w:rsidRPr="0017606E">
        <w:rPr>
          <w:color w:val="auto"/>
        </w:rPr>
        <w:t xml:space="preserve">. Participam desse escopo informações que precisam ser persistidas dentro das necessidades do negócio. Destaca-se que a dicionarização dos objetos de dados é parte do modelo de dados. </w:t>
      </w:r>
    </w:p>
    <w:p w:rsidR="00CD436E" w:rsidRPr="0017606E" w:rsidRDefault="00CD436E" w:rsidP="0017606E">
      <w:pPr>
        <w:spacing w:after="240" w:line="360" w:lineRule="auto"/>
        <w:rPr>
          <w:color w:val="auto"/>
        </w:rPr>
      </w:pPr>
      <w:r w:rsidRPr="0017606E">
        <w:rPr>
          <w:color w:val="auto"/>
        </w:rPr>
        <w:t xml:space="preserve">Cada conceito deve ser representado uma única vez e, desta forma, evitar redundância, gerar consistência e promover o reuso. </w:t>
      </w:r>
    </w:p>
    <w:p w:rsidR="00CD436E" w:rsidRPr="0017606E" w:rsidRDefault="00CD436E" w:rsidP="0017606E">
      <w:pPr>
        <w:spacing w:after="240" w:line="360" w:lineRule="auto"/>
        <w:rPr>
          <w:color w:val="auto"/>
        </w:rPr>
      </w:pPr>
      <w:r w:rsidRPr="0017606E">
        <w:rPr>
          <w:color w:val="auto"/>
        </w:rPr>
        <w:t xml:space="preserve">As técnicas de modelagem de dados são regras definidas para determinado tipo de tecnologia, como relacional, hierárquico, etc. </w:t>
      </w:r>
    </w:p>
    <w:p w:rsidR="00A6269C" w:rsidRPr="0017606E" w:rsidRDefault="00CD436E" w:rsidP="0017606E">
      <w:pPr>
        <w:spacing w:after="240" w:line="360" w:lineRule="auto"/>
        <w:rPr>
          <w:color w:val="auto"/>
        </w:rPr>
      </w:pPr>
      <w:r w:rsidRPr="0017606E">
        <w:rPr>
          <w:color w:val="auto"/>
        </w:rPr>
        <w:t>Os padrões de modelagem de dados são padrões estabelecidos pela organização, baseados na experiência corporativa e boas práticas do mercado. Por exemplo, padrões de nomenclatura.</w:t>
      </w:r>
    </w:p>
    <w:p w:rsidR="007811D3" w:rsidRDefault="007811D3" w:rsidP="00AB792C">
      <w:pPr>
        <w:pStyle w:val="Ttulo2"/>
        <w:numPr>
          <w:ilvl w:val="1"/>
          <w:numId w:val="5"/>
        </w:numPr>
        <w:ind w:hanging="510"/>
      </w:pPr>
      <w:bookmarkStart w:id="126" w:name="_Toc478460251"/>
      <w:r w:rsidRPr="007811D3">
        <w:t>Normalização</w:t>
      </w:r>
      <w:bookmarkEnd w:id="126"/>
    </w:p>
    <w:p w:rsidR="007811D3" w:rsidRPr="0017606E" w:rsidRDefault="007811D3" w:rsidP="0017606E">
      <w:pPr>
        <w:spacing w:after="240" w:line="360" w:lineRule="auto"/>
        <w:rPr>
          <w:color w:val="auto"/>
        </w:rPr>
      </w:pPr>
      <w:r w:rsidRPr="0017606E">
        <w:rPr>
          <w:color w:val="auto"/>
        </w:rPr>
        <w:t xml:space="preserve">Esta técnica possibilita uma estrutura estável e flexível, onde são evitadas redundância de dados, inconsistências e anomalias de atualização. A redundância de dados é um fato gerador de inconsistências. Já as anomalias de atualização criam dificuldades operacionais para manutenção do banco de dados. </w:t>
      </w:r>
    </w:p>
    <w:p w:rsidR="007811D3" w:rsidRPr="0017606E" w:rsidRDefault="007811D3" w:rsidP="0017606E">
      <w:pPr>
        <w:spacing w:after="240" w:line="360" w:lineRule="auto"/>
        <w:rPr>
          <w:color w:val="auto"/>
        </w:rPr>
      </w:pPr>
      <w:r w:rsidRPr="0017606E">
        <w:rPr>
          <w:color w:val="auto"/>
        </w:rPr>
        <w:t xml:space="preserve">O processo de normalização deu origem a três principais formas normais: primeira (1FN), segunda (2FN) e terceira (3FN). </w:t>
      </w:r>
    </w:p>
    <w:p w:rsidR="007811D3" w:rsidRPr="0017606E" w:rsidRDefault="007811D3" w:rsidP="0017606E">
      <w:pPr>
        <w:spacing w:after="240" w:line="360" w:lineRule="auto"/>
        <w:rPr>
          <w:color w:val="auto"/>
        </w:rPr>
      </w:pPr>
      <w:r w:rsidRPr="0017606E">
        <w:rPr>
          <w:color w:val="auto"/>
        </w:rPr>
        <w:t>O modelo de dados deve estar na terceira forma normal.</w:t>
      </w:r>
    </w:p>
    <w:p w:rsidR="00ED4578" w:rsidRPr="00ED4578" w:rsidRDefault="00ED4578" w:rsidP="00ED4578">
      <w:pPr>
        <w:pStyle w:val="Lista"/>
        <w:rPr>
          <w:rFonts w:eastAsia="MS Mincho"/>
          <w:b/>
          <w:noProof/>
          <w:lang w:eastAsia="pt-BR"/>
        </w:rPr>
      </w:pPr>
      <w:r w:rsidRPr="00ED4578">
        <w:rPr>
          <w:b/>
        </w:rPr>
        <w:t>Primeira</w:t>
      </w:r>
      <w:r w:rsidRPr="00ED4578">
        <w:rPr>
          <w:b/>
          <w:bCs/>
        </w:rPr>
        <w:t xml:space="preserve"> Forma Normal (1FN)</w:t>
      </w:r>
    </w:p>
    <w:p w:rsidR="00ED4578" w:rsidRPr="00ED4578" w:rsidRDefault="00ED4578" w:rsidP="00AB792C">
      <w:pPr>
        <w:pStyle w:val="Lista"/>
        <w:numPr>
          <w:ilvl w:val="1"/>
          <w:numId w:val="1"/>
        </w:numPr>
        <w:rPr>
          <w:rFonts w:eastAsia="MS Mincho"/>
          <w:b/>
          <w:noProof/>
          <w:lang w:eastAsia="pt-BR"/>
        </w:rPr>
      </w:pPr>
      <w:r>
        <w:t>Uma entidade está na primeira forma normal se todos os seus atributos pertencem a domínios simples, ou seja, contem valores atômicos. Cada atributo não pode representar informações concatenadas. Cada informação deve ser representada uma única vez em cada ocorrência. Assim, o objetivo dessa etapa é eliminar dados estruturados e dados repetitivos, isto é, respectivamente, atributos compostos e atributos multivalorados.</w:t>
      </w:r>
    </w:p>
    <w:p w:rsidR="00ED4578" w:rsidRPr="00ED4578" w:rsidRDefault="00ED4578" w:rsidP="00ED4578">
      <w:pPr>
        <w:pStyle w:val="Lista"/>
        <w:rPr>
          <w:rFonts w:eastAsia="MS Mincho"/>
          <w:b/>
          <w:noProof/>
          <w:lang w:eastAsia="pt-BR"/>
        </w:rPr>
      </w:pPr>
      <w:r>
        <w:rPr>
          <w:b/>
        </w:rPr>
        <w:t>Segunda</w:t>
      </w:r>
      <w:r>
        <w:rPr>
          <w:b/>
          <w:bCs/>
        </w:rPr>
        <w:t xml:space="preserve"> Forma Normal (2</w:t>
      </w:r>
      <w:r w:rsidRPr="00ED4578">
        <w:rPr>
          <w:b/>
          <w:bCs/>
        </w:rPr>
        <w:t>FN)</w:t>
      </w:r>
    </w:p>
    <w:p w:rsidR="00ED4578" w:rsidRPr="009D61C3" w:rsidRDefault="00ED4578" w:rsidP="00AB792C">
      <w:pPr>
        <w:pStyle w:val="Lista"/>
        <w:numPr>
          <w:ilvl w:val="1"/>
          <w:numId w:val="1"/>
        </w:numPr>
        <w:rPr>
          <w:rFonts w:eastAsia="MS Mincho"/>
          <w:b/>
          <w:noProof/>
          <w:lang w:eastAsia="pt-BR"/>
        </w:rPr>
      </w:pPr>
      <w:r>
        <w:t xml:space="preserve">Uma entidade está na 2FN se, e somente se, ela estiver em 1FN e todos os seus atributos não chave forem dependentes completa e exclusivamente da chave primária. Ou seja, não contenha atributos que dependente funcionalmente de subconjuntos da chave primária composta. Assim, o objetivo dessa etapa é eliminar </w:t>
      </w:r>
      <w:r>
        <w:lastRenderedPageBreak/>
        <w:t>as dependências parciais. Para tanto, devem ser geradas novas entidades contendo colunas que se encontram em dependência parcial com a chave primária.</w:t>
      </w:r>
    </w:p>
    <w:p w:rsidR="009D61C3" w:rsidRPr="00ED4578" w:rsidRDefault="009D61C3" w:rsidP="009D61C3">
      <w:pPr>
        <w:pStyle w:val="Lista"/>
        <w:rPr>
          <w:rFonts w:eastAsia="MS Mincho"/>
          <w:b/>
          <w:noProof/>
          <w:lang w:eastAsia="pt-BR"/>
        </w:rPr>
      </w:pPr>
      <w:r>
        <w:rPr>
          <w:b/>
        </w:rPr>
        <w:t>Terceira</w:t>
      </w:r>
      <w:r>
        <w:rPr>
          <w:b/>
          <w:bCs/>
        </w:rPr>
        <w:t xml:space="preserve"> Forma Normal (3</w:t>
      </w:r>
      <w:r w:rsidRPr="00ED4578">
        <w:rPr>
          <w:b/>
          <w:bCs/>
        </w:rPr>
        <w:t>FN)</w:t>
      </w:r>
    </w:p>
    <w:p w:rsidR="00ED4578" w:rsidRPr="003A6ABD" w:rsidRDefault="009D61C3" w:rsidP="00ED4578">
      <w:pPr>
        <w:pStyle w:val="Lista"/>
        <w:numPr>
          <w:ilvl w:val="0"/>
          <w:numId w:val="0"/>
        </w:numPr>
        <w:ind w:left="1440"/>
        <w:rPr>
          <w:rFonts w:eastAsia="MS Mincho"/>
          <w:b/>
          <w:noProof/>
          <w:lang w:eastAsia="pt-BR"/>
        </w:rPr>
      </w:pPr>
      <w:r>
        <w:t>Uma entidade está na 3FN se, e somente se, estiver na 2FN e todos os seus atributos dependerem completa e exclusivamente da chave primária. Ou seja, não pode haver relação de identificação entre os atributos que não façam parte da chave primária (dependência transitiva). Assim, o objetivo é eliminar dependências transitivas.</w:t>
      </w:r>
    </w:p>
    <w:p w:rsidR="004952C1" w:rsidRDefault="004952C1" w:rsidP="00AB792C">
      <w:pPr>
        <w:pStyle w:val="Ttulo2"/>
        <w:numPr>
          <w:ilvl w:val="1"/>
          <w:numId w:val="5"/>
        </w:numPr>
        <w:ind w:hanging="510"/>
        <w:rPr>
          <w:rFonts w:eastAsia="MS Mincho"/>
          <w:noProof/>
        </w:rPr>
      </w:pPr>
      <w:bookmarkStart w:id="127" w:name="_Toc478460252"/>
      <w:r w:rsidRPr="004952C1">
        <w:t>Modelo</w:t>
      </w:r>
      <w:r>
        <w:rPr>
          <w:rFonts w:eastAsia="MS Mincho"/>
          <w:noProof/>
        </w:rPr>
        <w:t xml:space="preserve"> de Dados</w:t>
      </w:r>
      <w:bookmarkEnd w:id="127"/>
    </w:p>
    <w:p w:rsidR="003633E1" w:rsidRPr="0017606E" w:rsidRDefault="003633E1" w:rsidP="0017606E">
      <w:pPr>
        <w:spacing w:after="240" w:line="360" w:lineRule="auto"/>
        <w:rPr>
          <w:color w:val="auto"/>
        </w:rPr>
      </w:pPr>
      <w:r w:rsidRPr="0017606E">
        <w:rPr>
          <w:color w:val="auto"/>
        </w:rPr>
        <w:t xml:space="preserve">Para a modelagem de dados relacional é adotada a notação conhecida popularmente como “pé de galinha”. </w:t>
      </w:r>
    </w:p>
    <w:p w:rsidR="003633E1" w:rsidRPr="0017606E" w:rsidRDefault="003633E1" w:rsidP="0017606E">
      <w:pPr>
        <w:spacing w:after="240" w:line="360" w:lineRule="auto"/>
        <w:rPr>
          <w:color w:val="auto"/>
        </w:rPr>
      </w:pPr>
      <w:r w:rsidRPr="0017606E">
        <w:rPr>
          <w:color w:val="auto"/>
        </w:rPr>
        <w:t>O modelo de dados deverá ser construído</w:t>
      </w:r>
      <w:r w:rsidR="00E0787B" w:rsidRPr="0017606E">
        <w:rPr>
          <w:color w:val="auto"/>
        </w:rPr>
        <w:t xml:space="preserve"> na Ferramenta Case adotada pelo</w:t>
      </w:r>
      <w:r w:rsidRPr="0017606E">
        <w:rPr>
          <w:color w:val="auto"/>
        </w:rPr>
        <w:t xml:space="preserve"> </w:t>
      </w:r>
      <w:r w:rsidR="00055831">
        <w:rPr>
          <w:color w:val="auto"/>
        </w:rPr>
        <w:t>MCTIC</w:t>
      </w:r>
      <w:r w:rsidRPr="0017606E">
        <w:rPr>
          <w:color w:val="auto"/>
        </w:rPr>
        <w:t xml:space="preserve">. </w:t>
      </w:r>
    </w:p>
    <w:p w:rsidR="003633E1" w:rsidRPr="0017606E" w:rsidRDefault="003633E1" w:rsidP="0017606E">
      <w:pPr>
        <w:spacing w:after="240" w:line="360" w:lineRule="auto"/>
        <w:rPr>
          <w:color w:val="auto"/>
        </w:rPr>
      </w:pPr>
      <w:r w:rsidRPr="0017606E">
        <w:rPr>
          <w:color w:val="auto"/>
        </w:rPr>
        <w:t xml:space="preserve">O modelo de dados deve atender as regras, as características da técnica de modelagem adotada e os padrões estabelecidos pelo </w:t>
      </w:r>
      <w:r w:rsidR="00055831">
        <w:rPr>
          <w:color w:val="auto"/>
        </w:rPr>
        <w:t>MCTIC</w:t>
      </w:r>
      <w:r w:rsidRPr="0017606E">
        <w:rPr>
          <w:color w:val="auto"/>
        </w:rPr>
        <w:t xml:space="preserve">. </w:t>
      </w:r>
    </w:p>
    <w:p w:rsidR="003633E1" w:rsidRPr="0017606E" w:rsidRDefault="003633E1" w:rsidP="0017606E">
      <w:pPr>
        <w:spacing w:after="240" w:line="360" w:lineRule="auto"/>
        <w:rPr>
          <w:color w:val="auto"/>
        </w:rPr>
      </w:pPr>
      <w:r w:rsidRPr="0017606E">
        <w:rPr>
          <w:color w:val="auto"/>
        </w:rPr>
        <w:t xml:space="preserve">O processo adotado define a construção do modelo de dados lógico. Este modelo deve seguir os padrões de nomenclatura e estar normalizado até a terceira forma normal. </w:t>
      </w:r>
    </w:p>
    <w:p w:rsidR="003633E1" w:rsidRPr="0017606E" w:rsidRDefault="003633E1" w:rsidP="0017606E">
      <w:pPr>
        <w:spacing w:after="240" w:line="360" w:lineRule="auto"/>
        <w:rPr>
          <w:color w:val="auto"/>
        </w:rPr>
      </w:pPr>
      <w:r w:rsidRPr="0017606E">
        <w:rPr>
          <w:color w:val="auto"/>
        </w:rPr>
        <w:t xml:space="preserve">Cada modelo de dados lógico deve refletir apenas um banco de dados. O modelo de dados que sofrerá validação é o modelo de dados lógico, este modelo deverá refletir exatamente os objetos de dados do ambiente hierarquicamente superior ao de desenvolvimento e as alterações propostas. </w:t>
      </w:r>
    </w:p>
    <w:p w:rsidR="003633E1" w:rsidRPr="0017606E" w:rsidRDefault="003633E1" w:rsidP="0017606E">
      <w:pPr>
        <w:spacing w:after="240" w:line="360" w:lineRule="auto"/>
        <w:rPr>
          <w:color w:val="auto"/>
        </w:rPr>
      </w:pPr>
      <w:r w:rsidRPr="0017606E">
        <w:rPr>
          <w:color w:val="auto"/>
        </w:rPr>
        <w:t xml:space="preserve">A modelagem dos dados deve ser realizada em conjunto pelo analista de sistemas responsável, e validada por um administrador de dados. Cabe ao analista de sistemas realizar as criações/alterações gráficas e textuais no modelo de dados lógico. </w:t>
      </w:r>
    </w:p>
    <w:p w:rsidR="003633E1" w:rsidRPr="0017606E" w:rsidRDefault="003633E1" w:rsidP="0017606E">
      <w:pPr>
        <w:spacing w:after="240" w:line="360" w:lineRule="auto"/>
        <w:rPr>
          <w:color w:val="auto"/>
        </w:rPr>
      </w:pPr>
      <w:r w:rsidRPr="0017606E">
        <w:rPr>
          <w:color w:val="auto"/>
        </w:rPr>
        <w:t>Entidades de outros bancos de dados que tiverem relacionamento, apenas lógico, devem ser representadas na cor verde, apenas com os atributos que compõe a chave primária. Na definição deve constar o banco de dados de origem.</w:t>
      </w:r>
    </w:p>
    <w:p w:rsidR="004952C1" w:rsidRDefault="003A6ABD" w:rsidP="00AB792C">
      <w:pPr>
        <w:pStyle w:val="Ttulo2"/>
        <w:numPr>
          <w:ilvl w:val="1"/>
          <w:numId w:val="5"/>
        </w:numPr>
        <w:rPr>
          <w:rFonts w:eastAsia="MS Mincho"/>
        </w:rPr>
      </w:pPr>
      <w:r>
        <w:rPr>
          <w:rFonts w:eastAsia="MS Mincho"/>
        </w:rPr>
        <w:t xml:space="preserve"> </w:t>
      </w:r>
      <w:bookmarkStart w:id="128" w:name="_Toc478460253"/>
      <w:r>
        <w:rPr>
          <w:rFonts w:eastAsia="MS Mincho"/>
        </w:rPr>
        <w:t>Entidade</w:t>
      </w:r>
      <w:bookmarkEnd w:id="128"/>
    </w:p>
    <w:p w:rsidR="003A6ABD" w:rsidRPr="0017606E" w:rsidRDefault="003A6ABD" w:rsidP="0017606E">
      <w:pPr>
        <w:spacing w:after="240" w:line="360" w:lineRule="auto"/>
        <w:rPr>
          <w:color w:val="auto"/>
        </w:rPr>
      </w:pPr>
      <w:r w:rsidRPr="0017606E">
        <w:rPr>
          <w:color w:val="auto"/>
        </w:rPr>
        <w:t xml:space="preserve">Verificar se existe entidade corporativa que represente o conceito identificado, o que evita redundância e gera a consistência dos dados. </w:t>
      </w:r>
    </w:p>
    <w:p w:rsidR="003A6ABD" w:rsidRPr="0017606E" w:rsidRDefault="003A6ABD" w:rsidP="0017606E">
      <w:pPr>
        <w:spacing w:after="240" w:line="360" w:lineRule="auto"/>
        <w:rPr>
          <w:color w:val="auto"/>
        </w:rPr>
      </w:pPr>
      <w:r w:rsidRPr="0017606E">
        <w:rPr>
          <w:color w:val="auto"/>
        </w:rPr>
        <w:lastRenderedPageBreak/>
        <w:t>Caso for de conhecimento do modelador o pot</w:t>
      </w:r>
      <w:r w:rsidR="00D5640F" w:rsidRPr="0017606E">
        <w:rPr>
          <w:color w:val="auto"/>
        </w:rPr>
        <w:t>e</w:t>
      </w:r>
      <w:r w:rsidRPr="0017606E">
        <w:rPr>
          <w:color w:val="auto"/>
        </w:rPr>
        <w:t xml:space="preserve">ncial de reuso do conceito, consultar a equipe de administração de dados sobre a possibilidade de modelagem de estrutura corporativa. </w:t>
      </w:r>
    </w:p>
    <w:p w:rsidR="003A6ABD" w:rsidRPr="0017606E" w:rsidRDefault="003A6ABD" w:rsidP="0017606E">
      <w:pPr>
        <w:spacing w:after="240" w:line="360" w:lineRule="auto"/>
        <w:rPr>
          <w:color w:val="auto"/>
        </w:rPr>
      </w:pPr>
      <w:r w:rsidRPr="0017606E">
        <w:rPr>
          <w:color w:val="auto"/>
        </w:rPr>
        <w:t xml:space="preserve">Não podem existir duas entidades iguais no mesmo modelo de dados, ou seja, que representem o mesmo conceito e características, mesmo que possuam nomes diferentes. </w:t>
      </w:r>
    </w:p>
    <w:p w:rsidR="003A6ABD" w:rsidRPr="0017606E" w:rsidRDefault="003A6ABD" w:rsidP="0017606E">
      <w:pPr>
        <w:spacing w:after="240" w:line="360" w:lineRule="auto"/>
        <w:rPr>
          <w:color w:val="auto"/>
        </w:rPr>
      </w:pPr>
      <w:r w:rsidRPr="0017606E">
        <w:rPr>
          <w:color w:val="auto"/>
        </w:rPr>
        <w:t xml:space="preserve">Cada entidade deve possuir um identificador (chave primária). </w:t>
      </w:r>
    </w:p>
    <w:p w:rsidR="003A6ABD" w:rsidRPr="0017606E" w:rsidRDefault="003A6ABD" w:rsidP="0017606E">
      <w:pPr>
        <w:spacing w:after="240" w:line="360" w:lineRule="auto"/>
        <w:rPr>
          <w:color w:val="auto"/>
        </w:rPr>
      </w:pPr>
      <w:r w:rsidRPr="0017606E">
        <w:rPr>
          <w:color w:val="auto"/>
        </w:rPr>
        <w:t xml:space="preserve">Cada entidade deve possuir uma definição, indicando o que representa, o que faz e para que serve. </w:t>
      </w:r>
    </w:p>
    <w:p w:rsidR="003A6ABD" w:rsidRPr="0017606E" w:rsidRDefault="003A6ABD" w:rsidP="0017606E">
      <w:pPr>
        <w:spacing w:after="240" w:line="360" w:lineRule="auto"/>
        <w:rPr>
          <w:color w:val="auto"/>
        </w:rPr>
      </w:pPr>
      <w:r w:rsidRPr="0017606E">
        <w:rPr>
          <w:color w:val="auto"/>
        </w:rPr>
        <w:t>Entidades que representem situações, estados ou conceitos que mudem ao longo do tempo, devem ter entidade específica para a identificaçã</w:t>
      </w:r>
      <w:r w:rsidR="008F594E" w:rsidRPr="0017606E">
        <w:rPr>
          <w:color w:val="auto"/>
        </w:rPr>
        <w:t>o da marca de tempo da situação. Ex:</w:t>
      </w:r>
      <w:r w:rsidRPr="0017606E">
        <w:rPr>
          <w:color w:val="auto"/>
        </w:rPr>
        <w:t xml:space="preserve"> TBSituacaoObjeto. Os atributos seriam CDObjeto, DTSituacaoObjeto, TPSituacaoObjeto, onde CDObjeto e DTSituacaoObjeto formariam a chave primária. </w:t>
      </w:r>
    </w:p>
    <w:p w:rsidR="003A6ABD" w:rsidRPr="0017606E" w:rsidRDefault="003A6ABD" w:rsidP="0017606E">
      <w:pPr>
        <w:spacing w:after="240" w:line="360" w:lineRule="auto"/>
        <w:rPr>
          <w:color w:val="auto"/>
        </w:rPr>
      </w:pPr>
      <w:r w:rsidRPr="0017606E">
        <w:rPr>
          <w:color w:val="auto"/>
        </w:rPr>
        <w:t>Estruturas que permitem parametrização devem ser evitadas. Tais estruturas genéricas, em vez de representar as entidades e seus relacionamentos, implementam objetos que mascaram as entidades, atributos e seus conteúdos respectivamente, excluindo, desta forma, o aspecto semântico da modelagem de dados e não possibilitando a representação do negócio.</w:t>
      </w:r>
    </w:p>
    <w:p w:rsidR="002174D7" w:rsidRDefault="002174D7" w:rsidP="00AB792C">
      <w:pPr>
        <w:pStyle w:val="Ttulo2"/>
        <w:numPr>
          <w:ilvl w:val="1"/>
          <w:numId w:val="5"/>
        </w:numPr>
        <w:rPr>
          <w:rFonts w:eastAsia="MS Mincho"/>
        </w:rPr>
      </w:pPr>
      <w:bookmarkStart w:id="129" w:name="_Toc478460254"/>
      <w:r>
        <w:rPr>
          <w:rFonts w:eastAsia="MS Mincho"/>
        </w:rPr>
        <w:t>Atributo</w:t>
      </w:r>
      <w:bookmarkEnd w:id="129"/>
    </w:p>
    <w:p w:rsidR="009A6BE4" w:rsidRPr="0017606E" w:rsidRDefault="009A6BE4" w:rsidP="0017606E">
      <w:pPr>
        <w:spacing w:after="240" w:line="360" w:lineRule="auto"/>
        <w:rPr>
          <w:color w:val="auto"/>
        </w:rPr>
      </w:pPr>
      <w:r w:rsidRPr="0017606E">
        <w:rPr>
          <w:color w:val="auto"/>
        </w:rPr>
        <w:t xml:space="preserve">Cada atributo deve estar diretamente relacionado com o conceito da entidade em que participa. </w:t>
      </w:r>
    </w:p>
    <w:p w:rsidR="009A6BE4" w:rsidRPr="0017606E" w:rsidRDefault="009A6BE4" w:rsidP="0017606E">
      <w:pPr>
        <w:spacing w:after="240" w:line="360" w:lineRule="auto"/>
        <w:rPr>
          <w:color w:val="auto"/>
        </w:rPr>
      </w:pPr>
      <w:r w:rsidRPr="0017606E">
        <w:rPr>
          <w:color w:val="auto"/>
        </w:rPr>
        <w:t xml:space="preserve">Não deve ocorrer replicação de atributo, este somente pode ser representado na entidade de origem e sua informação ser obtida através da herança dos atributos identificadores dos relacionamentos. </w:t>
      </w:r>
    </w:p>
    <w:p w:rsidR="009A6BE4" w:rsidRPr="0017606E" w:rsidRDefault="009A6BE4" w:rsidP="0017606E">
      <w:pPr>
        <w:spacing w:after="240" w:line="360" w:lineRule="auto"/>
        <w:rPr>
          <w:color w:val="auto"/>
        </w:rPr>
      </w:pPr>
      <w:r w:rsidRPr="0017606E">
        <w:rPr>
          <w:color w:val="auto"/>
        </w:rPr>
        <w:t xml:space="preserve">Não devem ser representados atributos repetitivos, conforme orientado no item referente à normalização. </w:t>
      </w:r>
    </w:p>
    <w:p w:rsidR="009A6BE4" w:rsidRPr="0017606E" w:rsidRDefault="009A6BE4" w:rsidP="0017606E">
      <w:pPr>
        <w:spacing w:after="240" w:line="360" w:lineRule="auto"/>
        <w:rPr>
          <w:color w:val="auto"/>
        </w:rPr>
      </w:pPr>
      <w:r w:rsidRPr="0017606E">
        <w:rPr>
          <w:color w:val="auto"/>
        </w:rPr>
        <w:t xml:space="preserve">Cada atributo possuirá uma definição, a qual explicitará seu significado e indicará exemplos. </w:t>
      </w:r>
    </w:p>
    <w:p w:rsidR="009A6BE4" w:rsidRPr="0017606E" w:rsidRDefault="009A6BE4" w:rsidP="0017606E">
      <w:pPr>
        <w:spacing w:after="240" w:line="360" w:lineRule="auto"/>
        <w:rPr>
          <w:color w:val="auto"/>
        </w:rPr>
      </w:pPr>
      <w:r w:rsidRPr="0017606E">
        <w:rPr>
          <w:color w:val="auto"/>
        </w:rPr>
        <w:t xml:space="preserve">Atributos do tipo código que possuem origem em outra entidade devem ser representados por meio de relacionamento com a entidade de origem da informação. </w:t>
      </w:r>
    </w:p>
    <w:p w:rsidR="002174D7" w:rsidRPr="0017606E" w:rsidRDefault="009A6BE4" w:rsidP="0017606E">
      <w:pPr>
        <w:spacing w:after="240" w:line="360" w:lineRule="auto"/>
        <w:rPr>
          <w:color w:val="auto"/>
        </w:rPr>
      </w:pPr>
      <w:r w:rsidRPr="0017606E">
        <w:rPr>
          <w:color w:val="auto"/>
        </w:rPr>
        <w:t>Atributos com domínio estável e restrito (até cinco valores) devem ter definida check constraint para restringir o domínio.</w:t>
      </w:r>
    </w:p>
    <w:p w:rsidR="0063139D" w:rsidRDefault="0063139D" w:rsidP="00AB792C">
      <w:pPr>
        <w:pStyle w:val="Ttulo2"/>
        <w:numPr>
          <w:ilvl w:val="1"/>
          <w:numId w:val="5"/>
        </w:numPr>
        <w:rPr>
          <w:rFonts w:eastAsia="MS Mincho"/>
        </w:rPr>
      </w:pPr>
      <w:bookmarkStart w:id="130" w:name="_Toc478460255"/>
      <w:r>
        <w:rPr>
          <w:rFonts w:eastAsia="MS Mincho"/>
        </w:rPr>
        <w:lastRenderedPageBreak/>
        <w:t>Relacionamento</w:t>
      </w:r>
      <w:bookmarkEnd w:id="130"/>
    </w:p>
    <w:p w:rsidR="00D45FDA" w:rsidRPr="0017606E" w:rsidRDefault="00D45FDA" w:rsidP="0017606E">
      <w:pPr>
        <w:spacing w:after="240" w:line="360" w:lineRule="auto"/>
        <w:rPr>
          <w:color w:val="auto"/>
        </w:rPr>
      </w:pPr>
      <w:r w:rsidRPr="0017606E">
        <w:rPr>
          <w:color w:val="auto"/>
        </w:rPr>
        <w:t>Os relacionamentos devem ser definidos de acordo com o negócio, bem como as cardinalidades, opcionalidade</w:t>
      </w:r>
      <w:r w:rsidR="00BF60B8" w:rsidRPr="0017606E">
        <w:rPr>
          <w:color w:val="auto"/>
        </w:rPr>
        <w:t>s</w:t>
      </w:r>
      <w:r w:rsidRPr="0017606E">
        <w:rPr>
          <w:color w:val="auto"/>
        </w:rPr>
        <w:t xml:space="preserve"> e se são identificadores ou não. </w:t>
      </w:r>
    </w:p>
    <w:p w:rsidR="00D45FDA" w:rsidRPr="0017606E" w:rsidRDefault="00D45FDA" w:rsidP="0017606E">
      <w:pPr>
        <w:spacing w:after="240" w:line="360" w:lineRule="auto"/>
        <w:rPr>
          <w:color w:val="auto"/>
        </w:rPr>
      </w:pPr>
      <w:r w:rsidRPr="0017606E">
        <w:rPr>
          <w:color w:val="auto"/>
        </w:rPr>
        <w:t xml:space="preserve">O relacionamento deve ser identificado, se a entidade filha for fraca, isto é, entidade que depende da existência do conceito da entidade mãe para existir. </w:t>
      </w:r>
    </w:p>
    <w:p w:rsidR="00D45FDA" w:rsidRPr="0017606E" w:rsidRDefault="00D45FDA" w:rsidP="0017606E">
      <w:pPr>
        <w:spacing w:after="240" w:line="360" w:lineRule="auto"/>
        <w:rPr>
          <w:color w:val="auto"/>
        </w:rPr>
      </w:pPr>
      <w:r w:rsidRPr="0017606E">
        <w:rPr>
          <w:color w:val="auto"/>
        </w:rPr>
        <w:t xml:space="preserve">Cada entidade do modelo deve participar de pelo menos um relacionamento. Caso isso não ocorra é possível que a entidade isolada não faça parte do contexto modelado. </w:t>
      </w:r>
    </w:p>
    <w:p w:rsidR="00D45FDA" w:rsidRPr="0017606E" w:rsidRDefault="00D45FDA" w:rsidP="0017606E">
      <w:pPr>
        <w:spacing w:after="240" w:line="360" w:lineRule="auto"/>
        <w:rPr>
          <w:color w:val="auto"/>
        </w:rPr>
      </w:pPr>
      <w:r w:rsidRPr="0017606E">
        <w:rPr>
          <w:color w:val="auto"/>
        </w:rPr>
        <w:t xml:space="preserve">Não é possível excluir uma ocorrência de um registro de entidade mãe, sem que os registros vinculados das entidades filhas sejam também excluídos. As regras de integridade referencial devem ser declaradas para as chaves estrangeiras, isto é, “restrict’, “set null” e “cascade”. Onde cascade deve propagar a eliminação até as ocorrências das tabelas filhas; e restrict, onde a operação de delete é restrita. Sempre deve ser utilizada a regra “restrict”. </w:t>
      </w:r>
    </w:p>
    <w:p w:rsidR="00D45FDA" w:rsidRPr="0017606E" w:rsidRDefault="00D45FDA" w:rsidP="0017606E">
      <w:pPr>
        <w:spacing w:after="240" w:line="360" w:lineRule="auto"/>
        <w:rPr>
          <w:color w:val="auto"/>
        </w:rPr>
      </w:pPr>
      <w:r w:rsidRPr="0017606E">
        <w:rPr>
          <w:color w:val="auto"/>
        </w:rPr>
        <w:t xml:space="preserve">Não deverão ser adotados relacionamentos baseados em índices únicos, mas sim em chaves primárias. </w:t>
      </w:r>
    </w:p>
    <w:p w:rsidR="00D45FDA" w:rsidRPr="0017606E" w:rsidRDefault="00D45FDA" w:rsidP="0017606E">
      <w:pPr>
        <w:spacing w:after="240" w:line="360" w:lineRule="auto"/>
        <w:rPr>
          <w:color w:val="auto"/>
        </w:rPr>
      </w:pPr>
      <w:r w:rsidRPr="0017606E">
        <w:rPr>
          <w:color w:val="auto"/>
        </w:rPr>
        <w:t xml:space="preserve">Os relacionamentos do tipo muitos para muitos deverão ser substituídos por entidade associativa. </w:t>
      </w:r>
    </w:p>
    <w:p w:rsidR="00D45FDA" w:rsidRPr="0017606E" w:rsidRDefault="00D45FDA" w:rsidP="0017606E">
      <w:pPr>
        <w:spacing w:after="240" w:line="360" w:lineRule="auto"/>
        <w:rPr>
          <w:color w:val="auto"/>
        </w:rPr>
      </w:pPr>
      <w:r w:rsidRPr="0017606E">
        <w:rPr>
          <w:color w:val="auto"/>
        </w:rPr>
        <w:t xml:space="preserve">No caso de mais de um relacionamento entre duas entidades deverão ser alterados os nomes dos atributos herdados pela entidade filha, definindo o papel representado por cada relacionamento. </w:t>
      </w:r>
    </w:p>
    <w:p w:rsidR="00D45FDA" w:rsidRPr="0017606E" w:rsidRDefault="00D45FDA" w:rsidP="0017606E">
      <w:pPr>
        <w:spacing w:after="240" w:line="360" w:lineRule="auto"/>
        <w:rPr>
          <w:color w:val="auto"/>
        </w:rPr>
      </w:pPr>
      <w:r w:rsidRPr="0017606E">
        <w:rPr>
          <w:color w:val="auto"/>
        </w:rPr>
        <w:t xml:space="preserve">No caso de especialização, somente deverão ser representados os relacionamentos com cardinalidade 1:1. </w:t>
      </w:r>
    </w:p>
    <w:p w:rsidR="004777F7" w:rsidRPr="0017606E" w:rsidRDefault="00D45FDA" w:rsidP="0017606E">
      <w:pPr>
        <w:spacing w:after="240" w:line="360" w:lineRule="auto"/>
        <w:rPr>
          <w:color w:val="auto"/>
        </w:rPr>
      </w:pPr>
      <w:r w:rsidRPr="0017606E">
        <w:rPr>
          <w:color w:val="auto"/>
        </w:rPr>
        <w:t>Duas entidades que possuam restrição de uma ocorrência referente a determinado conceito para uma ocorrência de outro conceito serão representadas como entidades distintas, com identificação diferenciada e objetivando representar a relação do relacionamento de 1:N.</w:t>
      </w:r>
    </w:p>
    <w:p w:rsidR="00CF31CD" w:rsidRDefault="00CF31CD" w:rsidP="00AB792C">
      <w:pPr>
        <w:pStyle w:val="Ttulo2"/>
        <w:numPr>
          <w:ilvl w:val="1"/>
          <w:numId w:val="5"/>
        </w:numPr>
        <w:rPr>
          <w:rFonts w:eastAsia="MS Mincho"/>
        </w:rPr>
      </w:pPr>
      <w:bookmarkStart w:id="131" w:name="_Toc478460256"/>
      <w:r>
        <w:rPr>
          <w:rFonts w:eastAsia="MS Mincho"/>
          <w:noProof/>
        </w:rPr>
        <w:t xml:space="preserve">Chave </w:t>
      </w:r>
      <w:r>
        <w:rPr>
          <w:rFonts w:eastAsia="MS Mincho"/>
        </w:rPr>
        <w:t>Primária</w:t>
      </w:r>
      <w:bookmarkEnd w:id="131"/>
    </w:p>
    <w:p w:rsidR="00CF31CD" w:rsidRPr="0017606E" w:rsidRDefault="00CF31CD" w:rsidP="0017606E">
      <w:pPr>
        <w:spacing w:after="240" w:line="360" w:lineRule="auto"/>
        <w:rPr>
          <w:color w:val="auto"/>
        </w:rPr>
      </w:pPr>
      <w:r w:rsidRPr="0017606E">
        <w:rPr>
          <w:color w:val="auto"/>
        </w:rPr>
        <w:t xml:space="preserve">Toda entidade terá uma chave primária estabelecida. A chave primária estará diretamente relacionada com o conceito representado pela entidade. </w:t>
      </w:r>
    </w:p>
    <w:p w:rsidR="00CF31CD" w:rsidRPr="0017606E" w:rsidRDefault="00CF31CD" w:rsidP="0017606E">
      <w:pPr>
        <w:spacing w:after="240" w:line="360" w:lineRule="auto"/>
        <w:rPr>
          <w:color w:val="auto"/>
        </w:rPr>
      </w:pPr>
      <w:r w:rsidRPr="0017606E">
        <w:rPr>
          <w:color w:val="auto"/>
        </w:rPr>
        <w:t xml:space="preserve">Na escolha dos atributos que compõe a chave primária devem ser privilegiados aqueles relacionados ao negócio. Não devem ser adotados atributos com origem externa à organização na chave primária. </w:t>
      </w:r>
    </w:p>
    <w:p w:rsidR="00CF31CD" w:rsidRPr="0017606E" w:rsidRDefault="00CF31CD" w:rsidP="0017606E">
      <w:pPr>
        <w:spacing w:after="240" w:line="360" w:lineRule="auto"/>
        <w:rPr>
          <w:color w:val="auto"/>
        </w:rPr>
      </w:pPr>
      <w:r w:rsidRPr="0017606E">
        <w:rPr>
          <w:color w:val="auto"/>
        </w:rPr>
        <w:lastRenderedPageBreak/>
        <w:t xml:space="preserve">A escolha da chave primária não deve ser influênciada para garantir a eficiência de acesso. </w:t>
      </w:r>
    </w:p>
    <w:p w:rsidR="00CF31CD" w:rsidRPr="0017606E" w:rsidRDefault="00CF31CD" w:rsidP="0017606E">
      <w:pPr>
        <w:spacing w:after="240" w:line="360" w:lineRule="auto"/>
        <w:rPr>
          <w:color w:val="auto"/>
        </w:rPr>
      </w:pPr>
      <w:r w:rsidRPr="0017606E">
        <w:rPr>
          <w:color w:val="auto"/>
        </w:rPr>
        <w:t xml:space="preserve">O processo de escolha das chaves primárias das entidades de um banco de dados relacional constitui fator crítico que afeta a estabilidade do banco, pois os relacionamentos são implementados por meio da redundância das chaves nas entidades relacionadas (chaves estrangeiras). Portanto, qualquer alteração na chave primária pode repercutir em todos os relacionamentos nos quais a mesma esteja envolvida. </w:t>
      </w:r>
    </w:p>
    <w:p w:rsidR="00CF31CD" w:rsidRPr="0017606E" w:rsidRDefault="00CF31CD" w:rsidP="0017606E">
      <w:pPr>
        <w:spacing w:after="240" w:line="360" w:lineRule="auto"/>
        <w:rPr>
          <w:color w:val="auto"/>
        </w:rPr>
      </w:pPr>
      <w:r w:rsidRPr="0017606E">
        <w:rPr>
          <w:color w:val="auto"/>
        </w:rPr>
        <w:t xml:space="preserve">Preferencialmente, os atributos que compõe a chave primária deverão ser numéricos ou temporais. Atributos alfabéticos podem gerar dúvidas quanto à grafia. </w:t>
      </w:r>
    </w:p>
    <w:p w:rsidR="00CF31CD" w:rsidRPr="0017606E" w:rsidRDefault="00CF31CD" w:rsidP="0017606E">
      <w:pPr>
        <w:spacing w:after="240" w:line="360" w:lineRule="auto"/>
        <w:rPr>
          <w:color w:val="auto"/>
        </w:rPr>
      </w:pPr>
      <w:r w:rsidRPr="0017606E">
        <w:rPr>
          <w:color w:val="auto"/>
        </w:rPr>
        <w:t xml:space="preserve">Não deverão participar da chave primária atributos cujos valores sejam alterados com frequencia. </w:t>
      </w:r>
    </w:p>
    <w:p w:rsidR="00CF31CD" w:rsidRPr="0017606E" w:rsidRDefault="00CF31CD" w:rsidP="0017606E">
      <w:pPr>
        <w:spacing w:after="240" w:line="360" w:lineRule="auto"/>
        <w:rPr>
          <w:color w:val="auto"/>
        </w:rPr>
      </w:pPr>
      <w:r w:rsidRPr="0017606E">
        <w:rPr>
          <w:color w:val="auto"/>
        </w:rPr>
        <w:t xml:space="preserve">A chave artificial será adotada, como chave primária, quando a entidade representar a origem da informação na organização. A criação de atributos sequenciais desnecessários deve ser evitada, pois aumenta a complexidade do modelo de dados e elimina a rastreabilidade. </w:t>
      </w:r>
    </w:p>
    <w:p w:rsidR="00CF31CD" w:rsidRPr="0017606E" w:rsidRDefault="00CF31CD" w:rsidP="0017606E">
      <w:pPr>
        <w:spacing w:after="240" w:line="360" w:lineRule="auto"/>
        <w:rPr>
          <w:color w:val="auto"/>
        </w:rPr>
      </w:pPr>
      <w:r w:rsidRPr="0017606E">
        <w:rPr>
          <w:color w:val="auto"/>
        </w:rPr>
        <w:t xml:space="preserve">Chaves primárias de entidades associativas devem ser formadas pela concatenação das chaves primárias das entidades mães. </w:t>
      </w:r>
    </w:p>
    <w:p w:rsidR="00CF31CD" w:rsidRPr="0017606E" w:rsidRDefault="00CF31CD" w:rsidP="0017606E">
      <w:pPr>
        <w:spacing w:after="240" w:line="360" w:lineRule="auto"/>
        <w:rPr>
          <w:color w:val="auto"/>
        </w:rPr>
      </w:pPr>
      <w:r w:rsidRPr="0017606E">
        <w:rPr>
          <w:color w:val="auto"/>
        </w:rPr>
        <w:t>As entidades fracas deverão possuir chave primária concatenada, formada com os atributos que compõe a chave primária da entidade forte (mãe) acrescida de identificação própria.</w:t>
      </w:r>
    </w:p>
    <w:p w:rsidR="00861B28" w:rsidRDefault="00861B28" w:rsidP="00AB792C">
      <w:pPr>
        <w:pStyle w:val="Ttulo2"/>
        <w:numPr>
          <w:ilvl w:val="1"/>
          <w:numId w:val="5"/>
        </w:numPr>
        <w:rPr>
          <w:rFonts w:eastAsia="MS Mincho"/>
          <w:noProof/>
        </w:rPr>
      </w:pPr>
      <w:bookmarkStart w:id="132" w:name="_Toc478460257"/>
      <w:r w:rsidRPr="00861B28">
        <w:rPr>
          <w:rFonts w:eastAsia="MS Mincho"/>
          <w:noProof/>
        </w:rPr>
        <w:t>Re</w:t>
      </w:r>
      <w:r>
        <w:rPr>
          <w:rFonts w:eastAsia="MS Mincho"/>
          <w:noProof/>
        </w:rPr>
        <w:t>gras de Integridade</w:t>
      </w:r>
      <w:bookmarkEnd w:id="132"/>
    </w:p>
    <w:p w:rsidR="00534684" w:rsidRPr="0017606E" w:rsidRDefault="00534684" w:rsidP="0017606E">
      <w:pPr>
        <w:spacing w:after="240" w:line="360" w:lineRule="auto"/>
        <w:rPr>
          <w:color w:val="auto"/>
        </w:rPr>
      </w:pPr>
      <w:r w:rsidRPr="0017606E">
        <w:rPr>
          <w:color w:val="auto"/>
        </w:rPr>
        <w:t xml:space="preserve">O objetivo de se estabelecer regras de integridade é assegurar que as informações no banco de dados sejam precisas, isto é, preservá-lo contra atualizações inválidas. </w:t>
      </w:r>
    </w:p>
    <w:p w:rsidR="00861B28" w:rsidRPr="0017606E" w:rsidRDefault="00534684" w:rsidP="0017606E">
      <w:pPr>
        <w:spacing w:after="240" w:line="360" w:lineRule="auto"/>
        <w:rPr>
          <w:color w:val="auto"/>
        </w:rPr>
      </w:pPr>
      <w:r w:rsidRPr="0017606E">
        <w:rPr>
          <w:color w:val="auto"/>
        </w:rPr>
        <w:t>É papel do analista de sistemas, modelador, definir estas regras e declará-las no modelo de dados quando isto for possível, ou definir rotinas que possam garanti-las.</w:t>
      </w:r>
    </w:p>
    <w:p w:rsidR="00534684" w:rsidRPr="00534684" w:rsidRDefault="00534684" w:rsidP="00534684">
      <w:pPr>
        <w:pStyle w:val="Lista"/>
        <w:rPr>
          <w:rFonts w:eastAsia="MS Mincho"/>
          <w:noProof/>
          <w:lang w:eastAsia="pt-BR"/>
        </w:rPr>
      </w:pPr>
      <w:r>
        <w:rPr>
          <w:b/>
          <w:bCs/>
        </w:rPr>
        <w:t>Regra de Integridade Referencial</w:t>
      </w:r>
    </w:p>
    <w:p w:rsidR="00534684" w:rsidRPr="00875AA0" w:rsidRDefault="00534684" w:rsidP="00AB792C">
      <w:pPr>
        <w:pStyle w:val="Lista"/>
        <w:numPr>
          <w:ilvl w:val="1"/>
          <w:numId w:val="1"/>
        </w:numPr>
        <w:rPr>
          <w:rFonts w:eastAsia="MS Mincho"/>
          <w:noProof/>
          <w:lang w:eastAsia="pt-BR"/>
        </w:rPr>
      </w:pPr>
      <w:r>
        <w:t>A integridade referencial é a responsável por manter em sincronismo as referências. É uma restrição a qual define que tudo o que é referenciado necessita existir na origem e o sistema gerenciador de banco de dados deve garantir que esta condição permaneça sempre verdadeira. A chave estrangeira ou foreing key (FK) é um conjunto de atributos de uma entidade cujos valores devem obrigatoriamente corresponder a valores de chave primária ou candidata de alguma entidade. Ademais, possibilita a capacidade de rastrear atributos, por meio da herança de chaves candidatas.</w:t>
      </w:r>
    </w:p>
    <w:p w:rsidR="00875AA0" w:rsidRDefault="00875AA0" w:rsidP="00875AA0">
      <w:pPr>
        <w:pStyle w:val="Lista"/>
        <w:rPr>
          <w:b/>
          <w:bCs/>
        </w:rPr>
      </w:pPr>
      <w:r>
        <w:rPr>
          <w:b/>
          <w:bCs/>
        </w:rPr>
        <w:lastRenderedPageBreak/>
        <w:t>Regra de Integridade de Domínio</w:t>
      </w:r>
    </w:p>
    <w:p w:rsidR="00875AA0" w:rsidRDefault="00875AA0" w:rsidP="00AB792C">
      <w:pPr>
        <w:pStyle w:val="Lista"/>
        <w:numPr>
          <w:ilvl w:val="1"/>
          <w:numId w:val="1"/>
        </w:numPr>
      </w:pPr>
      <w:r>
        <w:t xml:space="preserve">A integridade de domínio é a determinação, quando sabida, de características que limitem o conjunto de valores possíveis para um determinado atributo. A integridade de domínio verifica se os valores a serem inseridos atendem ao domínio previamente estabelecido, que é definido pela regra de negócio. Sempre, que possível, deverão ser definidas as restrições de domínio. </w:t>
      </w:r>
    </w:p>
    <w:p w:rsidR="00875AA0" w:rsidRDefault="00875AA0" w:rsidP="00AB792C">
      <w:pPr>
        <w:pStyle w:val="Lista"/>
        <w:numPr>
          <w:ilvl w:val="2"/>
          <w:numId w:val="1"/>
        </w:numPr>
      </w:pPr>
      <w:r>
        <w:t>Tipo de Dados: é um conjunto definido de valores. Cada atributo deve ter um tipo de dados atribuído. Exemplo: int. Observar o tipo mais adequado para o uso e o significado preten</w:t>
      </w:r>
      <w:r w:rsidR="00214FF0">
        <w:t>d</w:t>
      </w:r>
      <w:r>
        <w:t xml:space="preserve">ido. Ao ser herdado o atributo deve manter o mesmo tipo de dados utilizado na entidade de origem. </w:t>
      </w:r>
    </w:p>
    <w:p w:rsidR="00875AA0" w:rsidRDefault="00875AA0" w:rsidP="00AB792C">
      <w:pPr>
        <w:pStyle w:val="Lista"/>
        <w:numPr>
          <w:ilvl w:val="2"/>
          <w:numId w:val="1"/>
        </w:numPr>
      </w:pPr>
      <w:r>
        <w:t>Tamanho: realizar estimati</w:t>
      </w:r>
      <w:r w:rsidR="00214FF0">
        <w:t>va apropriada que evite o super-</w:t>
      </w:r>
      <w:r>
        <w:t xml:space="preserve">dimensionamento ou sub-dimensionamento do tamanho do tipo de dados do atributo, visando a estabilidade. </w:t>
      </w:r>
    </w:p>
    <w:p w:rsidR="00875AA0" w:rsidRDefault="00875AA0" w:rsidP="00AB792C">
      <w:pPr>
        <w:pStyle w:val="Lista"/>
        <w:numPr>
          <w:ilvl w:val="3"/>
          <w:numId w:val="1"/>
        </w:numPr>
      </w:pPr>
      <w:r>
        <w:t xml:space="preserve">Para atributos de natureza nome utilizar no mínimo </w:t>
      </w:r>
      <w:r w:rsidR="00214FF0">
        <w:t>100</w:t>
      </w:r>
      <w:r>
        <w:t xml:space="preserve"> caracteres; </w:t>
      </w:r>
    </w:p>
    <w:p w:rsidR="00875AA0" w:rsidRDefault="00875AA0" w:rsidP="00AB792C">
      <w:pPr>
        <w:pStyle w:val="Lista"/>
        <w:numPr>
          <w:ilvl w:val="3"/>
          <w:numId w:val="1"/>
        </w:numPr>
      </w:pPr>
      <w:r>
        <w:t>Para atributos de naturez</w:t>
      </w:r>
      <w:r w:rsidR="00214FF0">
        <w:t>a descrição utilizar no mínimo 2</w:t>
      </w:r>
      <w:r>
        <w:t xml:space="preserve">00 caracteres. </w:t>
      </w:r>
    </w:p>
    <w:p w:rsidR="00875AA0" w:rsidRDefault="00875AA0" w:rsidP="00AB792C">
      <w:pPr>
        <w:pStyle w:val="Lista"/>
        <w:numPr>
          <w:ilvl w:val="2"/>
          <w:numId w:val="1"/>
        </w:numPr>
      </w:pPr>
      <w:r>
        <w:t xml:space="preserve">Lista de valores válidos: quando possível, a definição de um conjunto de valores válidos será estabelecida. Estes valores deverão ser estáveis e restritos, sendo que muitas vezes é possível determinar uma faixa de valores. É necessário estabelecer uma check constraint, o que obrigatoriamente deve ser definido nos atributos do tipo Situação ou Tipo. Recomenda-se a utilização de número, evitando erros de familiaridade. Se o domínio for muito volátil, criar uma tabela para codificar e descrever o domínio. </w:t>
      </w:r>
    </w:p>
    <w:p w:rsidR="00875AA0" w:rsidRDefault="00875AA0" w:rsidP="00AB792C">
      <w:pPr>
        <w:pStyle w:val="Lista"/>
        <w:numPr>
          <w:ilvl w:val="2"/>
          <w:numId w:val="1"/>
        </w:numPr>
      </w:pPr>
      <w:r>
        <w:t xml:space="preserve">Valor nulo: o domínio de um atributo pode ou não incluir um valor diferente de todos os demais valores válidos do domínio, o valor nulo, isto é, ausência de valor. Determinado pela restrição de nulidade, que contempla as definições Null e Not Null. </w:t>
      </w:r>
    </w:p>
    <w:p w:rsidR="00875AA0" w:rsidRDefault="00875AA0" w:rsidP="00AB792C">
      <w:pPr>
        <w:pStyle w:val="Lista"/>
        <w:numPr>
          <w:ilvl w:val="2"/>
          <w:numId w:val="1"/>
        </w:numPr>
      </w:pPr>
      <w:r>
        <w:t xml:space="preserve">No caso de atributos do tipo identificador ou código que não possuam domínio conhecido, deverá ser criada uma entidade de domínio. </w:t>
      </w:r>
    </w:p>
    <w:p w:rsidR="00875AA0" w:rsidRDefault="00875AA0" w:rsidP="00AB792C">
      <w:pPr>
        <w:pStyle w:val="Lista"/>
        <w:numPr>
          <w:ilvl w:val="2"/>
          <w:numId w:val="1"/>
        </w:numPr>
      </w:pPr>
      <w:r>
        <w:t xml:space="preserve">Default: valor padrão que um atributo irá adotar, caso não seja declarado um valor para este. </w:t>
      </w:r>
    </w:p>
    <w:p w:rsidR="00875AA0" w:rsidRPr="00190DC4" w:rsidRDefault="00F322AC" w:rsidP="00AB792C">
      <w:pPr>
        <w:pStyle w:val="Lista"/>
        <w:numPr>
          <w:ilvl w:val="2"/>
          <w:numId w:val="1"/>
        </w:numPr>
        <w:rPr>
          <w:b/>
          <w:bCs/>
        </w:rPr>
      </w:pPr>
      <w:r>
        <w:t>Sequence/</w:t>
      </w:r>
      <w:r w:rsidR="00875AA0">
        <w:t xml:space="preserve">Identity: especifica um valor para o início de uma sequência numérica de forma automática e um valor de incremento. Utilizar em chaves artificiais. </w:t>
      </w:r>
    </w:p>
    <w:p w:rsidR="00190DC4" w:rsidRDefault="00190DC4" w:rsidP="00AB792C">
      <w:pPr>
        <w:pStyle w:val="Ttulo2"/>
        <w:numPr>
          <w:ilvl w:val="1"/>
          <w:numId w:val="5"/>
        </w:numPr>
      </w:pPr>
      <w:bookmarkStart w:id="133" w:name="_Toc478460258"/>
      <w:r w:rsidRPr="00190DC4">
        <w:rPr>
          <w:rFonts w:eastAsia="MS Mincho"/>
          <w:noProof/>
        </w:rPr>
        <w:t>Dicionário</w:t>
      </w:r>
      <w:r>
        <w:t xml:space="preserve"> de Dados</w:t>
      </w:r>
      <w:bookmarkEnd w:id="133"/>
    </w:p>
    <w:p w:rsidR="00190DC4" w:rsidRPr="0017606E" w:rsidRDefault="00190DC4" w:rsidP="0017606E">
      <w:pPr>
        <w:spacing w:after="240" w:line="360" w:lineRule="auto"/>
        <w:rPr>
          <w:color w:val="auto"/>
        </w:rPr>
      </w:pPr>
      <w:r w:rsidRPr="0017606E">
        <w:rPr>
          <w:color w:val="auto"/>
        </w:rPr>
        <w:t xml:space="preserve">Por intermédio do dicionário de dados que se conhece o significado, características e uso que se deve dar a um determinado elemento. É de fundamental importância para a compreensão do acervo dos dados de uma organização. Um dos produtos deste repositório de metadados é a visão patrimonial dos dados de uma empresa, o que facilita a reutilização de elementos no ambiente. </w:t>
      </w:r>
    </w:p>
    <w:p w:rsidR="00190DC4" w:rsidRPr="0017606E" w:rsidRDefault="00190DC4" w:rsidP="0017606E">
      <w:pPr>
        <w:spacing w:after="240" w:line="360" w:lineRule="auto"/>
        <w:rPr>
          <w:color w:val="auto"/>
        </w:rPr>
      </w:pPr>
      <w:r w:rsidRPr="0017606E">
        <w:rPr>
          <w:color w:val="auto"/>
        </w:rPr>
        <w:lastRenderedPageBreak/>
        <w:t xml:space="preserve">As definições devem ser completas e inequívocas, onde devem ser observados aspectos com clareza, objetividade e normas da língua portuguesa. Evitando, assim, ambiguidade, sintetização e possibilidade de inferência. Cada um dos elementos identificados e representados deverá ser definido claramente para que, associando-se seu nome, sua representação e sua definição, sejamos capazes de ter o completo entendimento do conceito que estes procuram transmitir. </w:t>
      </w:r>
    </w:p>
    <w:p w:rsidR="00190DC4" w:rsidRPr="0017606E" w:rsidRDefault="00190DC4" w:rsidP="0017606E">
      <w:pPr>
        <w:spacing w:after="240" w:line="360" w:lineRule="auto"/>
        <w:rPr>
          <w:color w:val="auto"/>
        </w:rPr>
      </w:pPr>
      <w:r w:rsidRPr="0017606E">
        <w:rPr>
          <w:color w:val="auto"/>
        </w:rPr>
        <w:t xml:space="preserve">O que se deseja saber prioritariamente é o significado e não a finalidade. Assim não deve ser utilizado o conceito de local de armazenamento, evitando expressões como “Esta tabela contém os dados...” ou “Armazena...”. </w:t>
      </w:r>
    </w:p>
    <w:p w:rsidR="00190DC4" w:rsidRPr="0017606E" w:rsidRDefault="00190DC4" w:rsidP="0017606E">
      <w:pPr>
        <w:spacing w:after="240" w:line="360" w:lineRule="auto"/>
        <w:rPr>
          <w:color w:val="auto"/>
        </w:rPr>
      </w:pPr>
      <w:r w:rsidRPr="0017606E">
        <w:rPr>
          <w:color w:val="auto"/>
        </w:rPr>
        <w:t xml:space="preserve">Uma das dificuldades para o controle da redundância é justamente a identificação da ocorrência da mesma. Sendo assim, para que se detecte uma redundância é necessário reconhecer, com segurança, que um dado é exatamente igual ao outro. A verificação entre dados de um mesmo sistema (ou de sistemas diferentes, mas cujos dados envolvidos são conhecidos) se faz por meio da descrição e da lógica associada ao dado, ou seja, do tratamento ou utilidade prevista para ele. Desta maneira, é possível identificar dados iguais com denominações diferentes. </w:t>
      </w:r>
    </w:p>
    <w:p w:rsidR="00190DC4" w:rsidRPr="0017606E" w:rsidRDefault="00190DC4" w:rsidP="0017606E">
      <w:pPr>
        <w:spacing w:after="240" w:line="360" w:lineRule="auto"/>
        <w:rPr>
          <w:color w:val="auto"/>
        </w:rPr>
      </w:pPr>
      <w:r w:rsidRPr="0017606E">
        <w:rPr>
          <w:color w:val="auto"/>
        </w:rPr>
        <w:t xml:space="preserve">A análise das descrições contidas no dicionário de dados também permite verificar a inadequação do dado com relação ao seu uso. Casos de erros de lógica nos quais o uso previsto para o dado não foi atendido pela descrição do mesmo, bem como problemas de integridade de domínio remetem a consultas no dicionário para seu esclarecimento.  </w:t>
      </w:r>
    </w:p>
    <w:p w:rsidR="0096750D" w:rsidRDefault="0096750D" w:rsidP="0096750D">
      <w:pPr>
        <w:pStyle w:val="Lista"/>
      </w:pPr>
      <w:r>
        <w:t xml:space="preserve">Entidade </w:t>
      </w:r>
    </w:p>
    <w:p w:rsidR="00190DC4" w:rsidRDefault="0096750D" w:rsidP="00AB792C">
      <w:pPr>
        <w:pStyle w:val="Lista"/>
        <w:numPr>
          <w:ilvl w:val="1"/>
          <w:numId w:val="1"/>
        </w:numPr>
      </w:pPr>
      <w:r>
        <w:t>Descrever o que representa a entidade, que tipo de conteúdo ela armazenará, condições de atualização, processos associados, população máxima e mínima esperada, o que engloba a categoria de elementos desta entidade e o que está excluída desta categoria.</w:t>
      </w:r>
    </w:p>
    <w:p w:rsidR="0092538B" w:rsidRDefault="0092538B" w:rsidP="0092538B">
      <w:pPr>
        <w:pStyle w:val="Lista"/>
      </w:pPr>
      <w:r w:rsidRPr="0092538B">
        <w:t>Atributo</w:t>
      </w:r>
      <w:r>
        <w:rPr>
          <w:b/>
          <w:bCs/>
        </w:rPr>
        <w:t xml:space="preserve"> </w:t>
      </w:r>
    </w:p>
    <w:p w:rsidR="0092538B" w:rsidRDefault="0092538B" w:rsidP="00AB792C">
      <w:pPr>
        <w:pStyle w:val="Lista"/>
        <w:numPr>
          <w:ilvl w:val="1"/>
          <w:numId w:val="1"/>
        </w:numPr>
      </w:pPr>
      <w:r>
        <w:t>Descrever objetivamente o significado do atributo, situações de utilização obrigatória, regras de integridade associadas, domínio de valores com a descrição de cada um deles. Caracterize o atributo informando seu tamanho, tipo e nulidade (se assume ou não valores nulos e em que situações). Se existir algum atributo com domínio relacionado, indicar a dependência entre eles.</w:t>
      </w:r>
    </w:p>
    <w:p w:rsidR="0092538B" w:rsidRDefault="0092538B" w:rsidP="0092538B">
      <w:pPr>
        <w:pStyle w:val="Lista"/>
      </w:pPr>
      <w:r w:rsidRPr="0092538B">
        <w:t>Relacionamento</w:t>
      </w:r>
      <w:r>
        <w:rPr>
          <w:b/>
          <w:bCs/>
        </w:rPr>
        <w:t xml:space="preserve"> </w:t>
      </w:r>
    </w:p>
    <w:p w:rsidR="0092538B" w:rsidRDefault="0092538B" w:rsidP="00AB792C">
      <w:pPr>
        <w:pStyle w:val="Lista"/>
        <w:numPr>
          <w:ilvl w:val="1"/>
          <w:numId w:val="1"/>
        </w:numPr>
      </w:pPr>
      <w:r>
        <w:t>Descrever a função que cada entidade desempenha no relacionamento.</w:t>
      </w:r>
    </w:p>
    <w:p w:rsidR="00BF673D" w:rsidRDefault="00BF673D" w:rsidP="00BF673D">
      <w:pPr>
        <w:pStyle w:val="Ttulo2"/>
        <w:numPr>
          <w:ilvl w:val="1"/>
          <w:numId w:val="5"/>
        </w:numPr>
        <w:rPr>
          <w:rFonts w:eastAsia="MS Mincho"/>
          <w:noProof/>
        </w:rPr>
      </w:pPr>
      <w:bookmarkStart w:id="134" w:name="_Toc478460259"/>
      <w:r w:rsidRPr="0094264B">
        <w:rPr>
          <w:rFonts w:eastAsia="MS Mincho"/>
          <w:noProof/>
        </w:rPr>
        <w:lastRenderedPageBreak/>
        <w:t>Redundância</w:t>
      </w:r>
      <w:bookmarkEnd w:id="134"/>
    </w:p>
    <w:p w:rsidR="00BF673D" w:rsidRPr="0017606E" w:rsidRDefault="00BF673D" w:rsidP="0017606E">
      <w:pPr>
        <w:spacing w:after="240" w:line="360" w:lineRule="auto"/>
        <w:rPr>
          <w:color w:val="auto"/>
        </w:rPr>
      </w:pPr>
      <w:r w:rsidRPr="0017606E">
        <w:rPr>
          <w:color w:val="auto"/>
        </w:rPr>
        <w:t xml:space="preserve">A identificação de duplicidades pressupõe a identificação do atributo e uma forma de verificar a igualdade de significado entre eles. </w:t>
      </w:r>
    </w:p>
    <w:p w:rsidR="00BF673D" w:rsidRPr="0017606E" w:rsidRDefault="00BF673D" w:rsidP="0017606E">
      <w:pPr>
        <w:spacing w:after="240" w:line="360" w:lineRule="auto"/>
        <w:rPr>
          <w:color w:val="auto"/>
        </w:rPr>
      </w:pPr>
      <w:r w:rsidRPr="0017606E">
        <w:rPr>
          <w:color w:val="auto"/>
        </w:rPr>
        <w:t xml:space="preserve">A redundância deve ser combatida, e se não eliminada, cuidadosamente controlada. As razões para investir na eliminação das redundâncias são as seguintes: </w:t>
      </w:r>
    </w:p>
    <w:p w:rsidR="00BF673D" w:rsidRPr="0094264B" w:rsidRDefault="00BF673D" w:rsidP="0017606E">
      <w:pPr>
        <w:pStyle w:val="Lista"/>
        <w:numPr>
          <w:ilvl w:val="1"/>
          <w:numId w:val="6"/>
        </w:numPr>
        <w:rPr>
          <w:rFonts w:eastAsia="MS Mincho"/>
          <w:noProof/>
        </w:rPr>
      </w:pPr>
      <w:r w:rsidRPr="0094264B">
        <w:rPr>
          <w:rFonts w:eastAsia="MS Mincho"/>
          <w:noProof/>
        </w:rPr>
        <w:t xml:space="preserve">Perda de espaço </w:t>
      </w:r>
    </w:p>
    <w:p w:rsidR="00BF673D" w:rsidRPr="0094264B" w:rsidRDefault="00BF673D" w:rsidP="0017606E">
      <w:pPr>
        <w:pStyle w:val="Lista"/>
        <w:numPr>
          <w:ilvl w:val="1"/>
          <w:numId w:val="6"/>
        </w:numPr>
        <w:rPr>
          <w:rFonts w:eastAsia="MS Mincho"/>
          <w:noProof/>
        </w:rPr>
      </w:pPr>
      <w:r w:rsidRPr="0094264B">
        <w:rPr>
          <w:rFonts w:eastAsia="MS Mincho"/>
          <w:noProof/>
        </w:rPr>
        <w:t xml:space="preserve">Possibilidade de falta de integridade entre ocorrências do atributo redundante. </w:t>
      </w:r>
    </w:p>
    <w:p w:rsidR="00BF673D" w:rsidRPr="0017606E" w:rsidRDefault="00BF673D" w:rsidP="0017606E">
      <w:pPr>
        <w:spacing w:after="240" w:line="360" w:lineRule="auto"/>
        <w:rPr>
          <w:color w:val="auto"/>
        </w:rPr>
      </w:pPr>
      <w:r w:rsidRPr="0017606E">
        <w:rPr>
          <w:color w:val="auto"/>
        </w:rPr>
        <w:t>A primeira razão, a menos grave, é o dilema espaço versus performance, o qual é rotineiro e deve ser considerado caso a caso. A segunda razão é crítica, pois pode originar resultados errados. Não pretendemos sugerir que toda redundância deva necessariamente ser eliminada. Algumas vezes existem sólidas razões técnicas ou de negócios para que se mantenham múltiplas cópias do mesmo dado. Entretanto, o sistema deve ter conhecimento dessas redundâncias e assumir a responsabilidade de propagar as atualizações.</w:t>
      </w:r>
    </w:p>
    <w:p w:rsidR="00DF2CF8" w:rsidRPr="00720400" w:rsidRDefault="008416E6" w:rsidP="00AB792C">
      <w:pPr>
        <w:pStyle w:val="Ttulo2"/>
        <w:numPr>
          <w:ilvl w:val="1"/>
          <w:numId w:val="5"/>
        </w:numPr>
        <w:rPr>
          <w:rFonts w:eastAsia="MS Mincho"/>
          <w:noProof/>
        </w:rPr>
      </w:pPr>
      <w:bookmarkStart w:id="135" w:name="_Toc478460260"/>
      <w:r w:rsidRPr="00720400">
        <w:rPr>
          <w:rFonts w:eastAsia="MS Mincho"/>
          <w:noProof/>
        </w:rPr>
        <w:t>Padrões de Nomenclatura</w:t>
      </w:r>
      <w:bookmarkEnd w:id="135"/>
    </w:p>
    <w:p w:rsidR="00DF2CF8" w:rsidRPr="00DF2CF8" w:rsidRDefault="00DF2CF8" w:rsidP="00DF2CF8">
      <w:pPr>
        <w:pStyle w:val="Lista"/>
      </w:pPr>
      <w:r w:rsidRPr="00DF2CF8">
        <w:t xml:space="preserve">O nome deve ser descritivo, claro, objetivo e designar exatamente o que representa, bem como redigido na língua portuguesa, no masculino e singular. </w:t>
      </w:r>
    </w:p>
    <w:p w:rsidR="00DF2CF8" w:rsidRDefault="00DF2CF8" w:rsidP="00DF2CF8">
      <w:pPr>
        <w:pStyle w:val="Lista"/>
      </w:pPr>
      <w:r>
        <w:t xml:space="preserve">Sempre que possível, devem ser utilizados substantivos, que definam o objeto de forma unívoca dentro do ambiente corporativo. </w:t>
      </w:r>
    </w:p>
    <w:p w:rsidR="00DF2CF8" w:rsidRDefault="00DF2CF8" w:rsidP="00F87C41">
      <w:pPr>
        <w:pStyle w:val="Lista"/>
      </w:pPr>
      <w:r w:rsidRPr="00DF2CF8">
        <w:t>Utilizar apenas siglas ou abreviações de aceitação universal. EX: FGTS, CEP e CNPJ.</w:t>
      </w:r>
      <w:r>
        <w:t xml:space="preserve"> </w:t>
      </w:r>
    </w:p>
    <w:p w:rsidR="00DF2CF8" w:rsidRDefault="00DF2CF8" w:rsidP="00F87C41">
      <w:pPr>
        <w:pStyle w:val="Lista"/>
      </w:pPr>
      <w:r>
        <w:t xml:space="preserve">Eliminar artigos, preposições ou separadores. </w:t>
      </w:r>
    </w:p>
    <w:p w:rsidR="00DF2CF8" w:rsidRDefault="00DF2CF8" w:rsidP="00F87C41">
      <w:pPr>
        <w:pStyle w:val="Lista"/>
      </w:pPr>
      <w:r>
        <w:t xml:space="preserve">Para nomes compostos, iniciar cada palavra que compõe o nome com letra maiúscula. </w:t>
      </w:r>
    </w:p>
    <w:p w:rsidR="00DF2CF8" w:rsidRDefault="00DF2CF8" w:rsidP="00F87C41">
      <w:pPr>
        <w:pStyle w:val="Lista"/>
      </w:pPr>
      <w:r>
        <w:t xml:space="preserve">Não utilizar acentos, algarismos e caracteres especiais. </w:t>
      </w:r>
    </w:p>
    <w:p w:rsidR="00DF2CF8" w:rsidRDefault="00DF2CF8" w:rsidP="00F87C41">
      <w:pPr>
        <w:pStyle w:val="Lista"/>
      </w:pPr>
      <w:r>
        <w:t xml:space="preserve">Não utilizar espaços em branco. </w:t>
      </w:r>
    </w:p>
    <w:p w:rsidR="00DF2CF8" w:rsidRDefault="00DF2CF8" w:rsidP="00F87C41">
      <w:pPr>
        <w:pStyle w:val="Lista"/>
      </w:pPr>
      <w:r>
        <w:t xml:space="preserve">Os termos devem ficar compostos em uma sequencia lógica para a compreensão. </w:t>
      </w:r>
    </w:p>
    <w:p w:rsidR="00DF2CF8" w:rsidRDefault="00DF2CF8" w:rsidP="00F87C41">
      <w:pPr>
        <w:pStyle w:val="Lista"/>
      </w:pPr>
      <w:r>
        <w:t xml:space="preserve">Limite de 40 caracteres </w:t>
      </w:r>
    </w:p>
    <w:p w:rsidR="00DF2CF8" w:rsidRDefault="00DF2CF8" w:rsidP="00F87C41">
      <w:pPr>
        <w:pStyle w:val="Lista"/>
      </w:pPr>
      <w:r>
        <w:t xml:space="preserve">Não devem ser utilizados termos específicos de determinada área, e sim utilizados conforme o conceito corporativo. </w:t>
      </w:r>
    </w:p>
    <w:p w:rsidR="00DF2CF8" w:rsidRDefault="00DF2CF8" w:rsidP="00F87C41">
      <w:pPr>
        <w:pStyle w:val="Lista"/>
      </w:pPr>
      <w:r>
        <w:t xml:space="preserve">Os nomes de entidades associativas devem definir o conceito da associação, o que gerar melhor compreensão. </w:t>
      </w:r>
    </w:p>
    <w:p w:rsidR="00DF2CF8" w:rsidRDefault="00DF2CF8" w:rsidP="00F87C41">
      <w:pPr>
        <w:pStyle w:val="Lista"/>
      </w:pPr>
      <w:r>
        <w:lastRenderedPageBreak/>
        <w:t xml:space="preserve">Os nomes das tabelas com característica exclusivamente física devem ser iniciados com prefixos específicos. </w:t>
      </w:r>
    </w:p>
    <w:p w:rsidR="00DF2CF8" w:rsidRPr="0017606E" w:rsidRDefault="00DF2CF8" w:rsidP="00F87C41">
      <w:pPr>
        <w:pStyle w:val="Lista"/>
        <w:rPr>
          <w:rFonts w:cs="Arial"/>
        </w:rPr>
      </w:pPr>
      <w:r w:rsidRPr="0017606E">
        <w:rPr>
          <w:rFonts w:cs="Arial"/>
        </w:rPr>
        <w:t xml:space="preserve">Entidades fracas devem ter em seus nomes o conceito da entidade forte. Ex: ItemPedido. </w:t>
      </w:r>
    </w:p>
    <w:p w:rsidR="008416E6" w:rsidRPr="0017606E" w:rsidRDefault="008416E6" w:rsidP="008416E6">
      <w:pPr>
        <w:rPr>
          <w:lang w:eastAsia="en-US"/>
        </w:rPr>
      </w:pPr>
    </w:p>
    <w:p w:rsidR="00DE1AD9" w:rsidRPr="0017606E" w:rsidRDefault="00DE1AD9" w:rsidP="00DE1AD9">
      <w:pPr>
        <w:pStyle w:val="Default"/>
        <w:rPr>
          <w:rFonts w:ascii="Arial" w:hAnsi="Arial" w:cs="Arial"/>
          <w:b/>
          <w:bCs/>
          <w:sz w:val="20"/>
          <w:szCs w:val="20"/>
        </w:rPr>
      </w:pPr>
      <w:r w:rsidRPr="0017606E">
        <w:rPr>
          <w:rFonts w:ascii="Arial" w:hAnsi="Arial" w:cs="Arial"/>
          <w:b/>
          <w:bCs/>
          <w:sz w:val="20"/>
          <w:szCs w:val="20"/>
        </w:rPr>
        <w:t xml:space="preserve">Regra geral: </w:t>
      </w:r>
    </w:p>
    <w:p w:rsidR="00DE1AD9" w:rsidRPr="0017606E" w:rsidRDefault="00DE1AD9" w:rsidP="00DE1AD9">
      <w:pPr>
        <w:pStyle w:val="Default"/>
        <w:rPr>
          <w:rFonts w:ascii="Arial" w:hAnsi="Arial" w:cs="Arial"/>
          <w:sz w:val="20"/>
          <w:szCs w:val="20"/>
        </w:rPr>
      </w:pPr>
    </w:p>
    <w:p w:rsidR="00DE1AD9" w:rsidRPr="0017606E" w:rsidRDefault="00DE1AD9" w:rsidP="00DE1AD9">
      <w:pPr>
        <w:pStyle w:val="Default"/>
        <w:rPr>
          <w:rFonts w:ascii="Arial" w:hAnsi="Arial" w:cs="Arial"/>
          <w:b/>
          <w:bCs/>
          <w:sz w:val="20"/>
          <w:szCs w:val="20"/>
        </w:rPr>
      </w:pPr>
      <w:r w:rsidRPr="0017606E">
        <w:rPr>
          <w:rFonts w:ascii="Arial" w:hAnsi="Arial" w:cs="Arial"/>
          <w:b/>
          <w:bCs/>
          <w:sz w:val="20"/>
          <w:szCs w:val="20"/>
        </w:rPr>
        <w:t xml:space="preserve">{Prefixo} + {Nome do Objeto} </w:t>
      </w:r>
    </w:p>
    <w:p w:rsidR="00DE1AD9" w:rsidRPr="0017606E" w:rsidRDefault="00DE1AD9" w:rsidP="00DE1AD9">
      <w:pPr>
        <w:pStyle w:val="Default"/>
        <w:rPr>
          <w:rFonts w:ascii="Arial" w:hAnsi="Arial" w:cs="Arial"/>
          <w:sz w:val="20"/>
          <w:szCs w:val="20"/>
        </w:rPr>
      </w:pPr>
    </w:p>
    <w:p w:rsidR="00DE1AD9" w:rsidRPr="0017606E" w:rsidRDefault="00DE1AD9" w:rsidP="00DE1AD9">
      <w:pPr>
        <w:pStyle w:val="Default"/>
        <w:rPr>
          <w:rFonts w:ascii="Arial" w:hAnsi="Arial" w:cs="Arial"/>
          <w:sz w:val="20"/>
          <w:szCs w:val="20"/>
        </w:rPr>
      </w:pPr>
      <w:r w:rsidRPr="0017606E">
        <w:rPr>
          <w:rFonts w:ascii="Arial" w:hAnsi="Arial" w:cs="Arial"/>
          <w:sz w:val="20"/>
          <w:szCs w:val="20"/>
        </w:rPr>
        <w:t xml:space="preserve">onde: </w:t>
      </w:r>
    </w:p>
    <w:p w:rsidR="00DE1AD9" w:rsidRPr="0017606E" w:rsidRDefault="00DE1AD9" w:rsidP="00DE1AD9">
      <w:pPr>
        <w:pStyle w:val="Default"/>
        <w:spacing w:after="189"/>
        <w:rPr>
          <w:rFonts w:ascii="Arial" w:hAnsi="Arial" w:cs="Arial"/>
          <w:sz w:val="16"/>
          <w:szCs w:val="16"/>
        </w:rPr>
      </w:pPr>
    </w:p>
    <w:p w:rsidR="00DE1AD9" w:rsidRPr="0017606E" w:rsidRDefault="00DE1AD9" w:rsidP="00DE1AD9">
      <w:pPr>
        <w:pStyle w:val="Lista"/>
        <w:rPr>
          <w:rFonts w:cs="Arial"/>
        </w:rPr>
      </w:pPr>
      <w:r w:rsidRPr="0017606E">
        <w:rPr>
          <w:rFonts w:cs="Arial"/>
        </w:rPr>
        <w:t xml:space="preserve">O prefixo deve ser escrito em letras maiúsculas. </w:t>
      </w:r>
    </w:p>
    <w:p w:rsidR="00DE1AD9" w:rsidRPr="0017606E" w:rsidRDefault="00DE1AD9" w:rsidP="00DE1AD9">
      <w:pPr>
        <w:pStyle w:val="Lista"/>
        <w:rPr>
          <w:rFonts w:cs="Arial"/>
        </w:rPr>
      </w:pPr>
      <w:r w:rsidRPr="0017606E">
        <w:rPr>
          <w:rFonts w:cs="Arial"/>
        </w:rPr>
        <w:t xml:space="preserve">Os termos que compõe o nome devem ser iniciados em letras maiúsculas. </w:t>
      </w:r>
    </w:p>
    <w:p w:rsidR="00DE1AD9" w:rsidRPr="0017606E" w:rsidRDefault="00DE1AD9" w:rsidP="00DE1AD9">
      <w:pPr>
        <w:pStyle w:val="Default"/>
        <w:ind w:firstLine="709"/>
        <w:rPr>
          <w:rFonts w:ascii="Arial" w:hAnsi="Arial" w:cs="Arial"/>
          <w:sz w:val="20"/>
          <w:szCs w:val="20"/>
        </w:rPr>
      </w:pPr>
      <w:r w:rsidRPr="0017606E">
        <w:rPr>
          <w:rFonts w:ascii="Arial" w:hAnsi="Arial" w:cs="Arial"/>
          <w:sz w:val="20"/>
          <w:szCs w:val="20"/>
        </w:rPr>
        <w:t xml:space="preserve">Ex: </w:t>
      </w:r>
      <w:r w:rsidRPr="0017606E">
        <w:rPr>
          <w:rFonts w:ascii="Arial" w:hAnsi="Arial" w:cs="Arial"/>
          <w:b/>
          <w:bCs/>
          <w:sz w:val="20"/>
          <w:szCs w:val="20"/>
        </w:rPr>
        <w:t>TB</w:t>
      </w:r>
      <w:r w:rsidR="004824DA" w:rsidRPr="0017606E">
        <w:rPr>
          <w:rFonts w:ascii="Arial" w:hAnsi="Arial" w:cs="Arial"/>
          <w:b/>
          <w:bCs/>
          <w:sz w:val="20"/>
          <w:szCs w:val="20"/>
        </w:rPr>
        <w:t>Perfil</w:t>
      </w:r>
      <w:r w:rsidRPr="0017606E">
        <w:rPr>
          <w:rFonts w:ascii="Arial" w:hAnsi="Arial" w:cs="Arial"/>
          <w:b/>
          <w:bCs/>
          <w:sz w:val="20"/>
          <w:szCs w:val="20"/>
        </w:rPr>
        <w:t xml:space="preserve"> </w:t>
      </w:r>
    </w:p>
    <w:p w:rsidR="00DE1AD9" w:rsidRPr="0017606E" w:rsidRDefault="00DE1AD9" w:rsidP="00DE1AD9">
      <w:pPr>
        <w:ind w:left="709" w:firstLine="709"/>
      </w:pPr>
      <w:r w:rsidRPr="0017606E">
        <w:t>CD</w:t>
      </w:r>
      <w:r w:rsidR="004824DA" w:rsidRPr="0017606E">
        <w:t>Perfil</w:t>
      </w:r>
    </w:p>
    <w:p w:rsidR="000C4D7F" w:rsidRDefault="000C4D7F" w:rsidP="00DE1AD9">
      <w:pPr>
        <w:ind w:left="709"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736"/>
        <w:gridCol w:w="2736"/>
      </w:tblGrid>
      <w:tr w:rsidR="000C4D7F" w:rsidRPr="0017606E" w:rsidTr="0017606E">
        <w:trPr>
          <w:trHeight w:val="218"/>
        </w:trPr>
        <w:tc>
          <w:tcPr>
            <w:tcW w:w="2736" w:type="dxa"/>
            <w:shd w:val="clear" w:color="auto" w:fill="D9D9D9" w:themeFill="background1" w:themeFillShade="D9"/>
            <w:vAlign w:val="center"/>
          </w:tcPr>
          <w:p w:rsidR="000C4D7F" w:rsidRPr="0017606E" w:rsidRDefault="000C4D7F" w:rsidP="00AB792C">
            <w:pPr>
              <w:pStyle w:val="Default"/>
              <w:rPr>
                <w:rFonts w:ascii="Arial" w:hAnsi="Arial" w:cs="Arial"/>
                <w:sz w:val="20"/>
                <w:szCs w:val="20"/>
              </w:rPr>
            </w:pPr>
            <w:r w:rsidRPr="0017606E">
              <w:rPr>
                <w:rFonts w:ascii="Arial" w:hAnsi="Arial" w:cs="Arial"/>
                <w:b/>
                <w:bCs/>
                <w:sz w:val="20"/>
                <w:szCs w:val="20"/>
              </w:rPr>
              <w:t xml:space="preserve">Tipo de Objeto </w:t>
            </w:r>
          </w:p>
        </w:tc>
        <w:tc>
          <w:tcPr>
            <w:tcW w:w="2736" w:type="dxa"/>
            <w:shd w:val="clear" w:color="auto" w:fill="D9D9D9" w:themeFill="background1" w:themeFillShade="D9"/>
            <w:vAlign w:val="center"/>
          </w:tcPr>
          <w:p w:rsidR="000C4D7F" w:rsidRPr="0017606E" w:rsidRDefault="000C4D7F" w:rsidP="00AB792C">
            <w:pPr>
              <w:pStyle w:val="Default"/>
              <w:rPr>
                <w:rFonts w:ascii="Arial" w:hAnsi="Arial" w:cs="Arial"/>
                <w:sz w:val="20"/>
                <w:szCs w:val="20"/>
              </w:rPr>
            </w:pPr>
            <w:r w:rsidRPr="0017606E">
              <w:rPr>
                <w:rFonts w:ascii="Arial" w:hAnsi="Arial" w:cs="Arial"/>
                <w:b/>
                <w:bCs/>
                <w:sz w:val="20"/>
                <w:szCs w:val="20"/>
              </w:rPr>
              <w:t xml:space="preserve">Nomenclatura recomendada </w:t>
            </w:r>
          </w:p>
        </w:tc>
        <w:tc>
          <w:tcPr>
            <w:tcW w:w="2736" w:type="dxa"/>
            <w:shd w:val="clear" w:color="auto" w:fill="D9D9D9" w:themeFill="background1" w:themeFillShade="D9"/>
            <w:vAlign w:val="center"/>
          </w:tcPr>
          <w:p w:rsidR="000C4D7F" w:rsidRPr="0017606E" w:rsidRDefault="000C4D7F" w:rsidP="00AB792C">
            <w:pPr>
              <w:pStyle w:val="Default"/>
              <w:rPr>
                <w:rFonts w:ascii="Arial" w:hAnsi="Arial" w:cs="Arial"/>
                <w:sz w:val="20"/>
                <w:szCs w:val="20"/>
              </w:rPr>
            </w:pPr>
            <w:r w:rsidRPr="0017606E">
              <w:rPr>
                <w:rFonts w:ascii="Arial" w:hAnsi="Arial" w:cs="Arial"/>
                <w:b/>
                <w:bCs/>
                <w:sz w:val="20"/>
                <w:szCs w:val="20"/>
              </w:rPr>
              <w:t xml:space="preserve">Exemplo </w:t>
            </w:r>
          </w:p>
        </w:tc>
      </w:tr>
      <w:tr w:rsidR="000C4D7F" w:rsidRPr="0017606E" w:rsidTr="00AB792C">
        <w:trPr>
          <w:trHeight w:val="231"/>
        </w:trPr>
        <w:tc>
          <w:tcPr>
            <w:tcW w:w="2736" w:type="dxa"/>
          </w:tcPr>
          <w:p w:rsidR="000C4D7F" w:rsidRPr="0017606E" w:rsidRDefault="000C4D7F" w:rsidP="00AB792C">
            <w:pPr>
              <w:pStyle w:val="Default"/>
              <w:rPr>
                <w:rFonts w:ascii="Arial" w:hAnsi="Arial" w:cs="Arial"/>
                <w:sz w:val="20"/>
                <w:szCs w:val="20"/>
              </w:rPr>
            </w:pPr>
            <w:r w:rsidRPr="0017606E">
              <w:rPr>
                <w:rFonts w:ascii="Arial" w:hAnsi="Arial" w:cs="Arial"/>
                <w:sz w:val="20"/>
                <w:szCs w:val="20"/>
              </w:rPr>
              <w:t xml:space="preserve">TABELA </w:t>
            </w:r>
          </w:p>
        </w:tc>
        <w:tc>
          <w:tcPr>
            <w:tcW w:w="2736" w:type="dxa"/>
          </w:tcPr>
          <w:p w:rsidR="000C4D7F" w:rsidRPr="0017606E" w:rsidRDefault="000C4D7F" w:rsidP="00AB792C">
            <w:pPr>
              <w:pStyle w:val="Default"/>
              <w:rPr>
                <w:rFonts w:ascii="Arial" w:hAnsi="Arial" w:cs="Arial"/>
                <w:sz w:val="20"/>
                <w:szCs w:val="20"/>
              </w:rPr>
            </w:pPr>
            <w:r w:rsidRPr="0017606E">
              <w:rPr>
                <w:rFonts w:ascii="Arial" w:hAnsi="Arial" w:cs="Arial"/>
                <w:sz w:val="20"/>
                <w:szCs w:val="20"/>
              </w:rPr>
              <w:t xml:space="preserve">TB + Nome da Tabela </w:t>
            </w:r>
          </w:p>
        </w:tc>
        <w:tc>
          <w:tcPr>
            <w:tcW w:w="2736" w:type="dxa"/>
          </w:tcPr>
          <w:p w:rsidR="000C4D7F" w:rsidRPr="0017606E" w:rsidRDefault="000C4D7F" w:rsidP="00AB792C">
            <w:pPr>
              <w:pStyle w:val="Default"/>
              <w:rPr>
                <w:rFonts w:ascii="Arial" w:hAnsi="Arial" w:cs="Arial"/>
                <w:sz w:val="20"/>
                <w:szCs w:val="20"/>
              </w:rPr>
            </w:pPr>
            <w:r w:rsidRPr="0017606E">
              <w:rPr>
                <w:rFonts w:ascii="Arial" w:hAnsi="Arial" w:cs="Arial"/>
                <w:sz w:val="20"/>
                <w:szCs w:val="20"/>
              </w:rPr>
              <w:t xml:space="preserve">TBPessoa </w:t>
            </w:r>
          </w:p>
          <w:p w:rsidR="000C4D7F" w:rsidRPr="0017606E" w:rsidRDefault="000C4D7F" w:rsidP="00AB792C">
            <w:pPr>
              <w:pStyle w:val="Default"/>
              <w:rPr>
                <w:rFonts w:ascii="Arial" w:hAnsi="Arial" w:cs="Arial"/>
                <w:sz w:val="20"/>
                <w:szCs w:val="20"/>
              </w:rPr>
            </w:pPr>
            <w:r w:rsidRPr="0017606E">
              <w:rPr>
                <w:rFonts w:ascii="Arial" w:hAnsi="Arial" w:cs="Arial"/>
                <w:sz w:val="20"/>
                <w:szCs w:val="20"/>
              </w:rPr>
              <w:t xml:space="preserve">TBOrgaoConveniado </w:t>
            </w:r>
          </w:p>
        </w:tc>
      </w:tr>
      <w:tr w:rsidR="000C4D7F" w:rsidRPr="0017606E" w:rsidTr="00AB792C">
        <w:trPr>
          <w:trHeight w:val="231"/>
        </w:trPr>
        <w:tc>
          <w:tcPr>
            <w:tcW w:w="2736" w:type="dxa"/>
          </w:tcPr>
          <w:p w:rsidR="000C4D7F" w:rsidRPr="0017606E" w:rsidRDefault="000C4D7F" w:rsidP="00AB792C">
            <w:pPr>
              <w:pStyle w:val="Default"/>
              <w:rPr>
                <w:rFonts w:ascii="Arial" w:hAnsi="Arial" w:cs="Arial"/>
                <w:sz w:val="20"/>
                <w:szCs w:val="20"/>
              </w:rPr>
            </w:pPr>
            <w:r w:rsidRPr="0017606E">
              <w:rPr>
                <w:rFonts w:ascii="Arial" w:hAnsi="Arial" w:cs="Arial"/>
                <w:sz w:val="20"/>
                <w:szCs w:val="20"/>
              </w:rPr>
              <w:t xml:space="preserve">PRIMARY KEY </w:t>
            </w:r>
          </w:p>
        </w:tc>
        <w:tc>
          <w:tcPr>
            <w:tcW w:w="2736" w:type="dxa"/>
          </w:tcPr>
          <w:p w:rsidR="000C4D7F" w:rsidRPr="0017606E" w:rsidRDefault="000C4D7F" w:rsidP="00AB792C">
            <w:pPr>
              <w:pStyle w:val="Default"/>
              <w:rPr>
                <w:rFonts w:ascii="Arial" w:hAnsi="Arial" w:cs="Arial"/>
                <w:sz w:val="20"/>
                <w:szCs w:val="20"/>
              </w:rPr>
            </w:pPr>
            <w:r w:rsidRPr="0017606E">
              <w:rPr>
                <w:rFonts w:ascii="Arial" w:hAnsi="Arial" w:cs="Arial"/>
                <w:sz w:val="20"/>
                <w:szCs w:val="20"/>
              </w:rPr>
              <w:t xml:space="preserve">PK+ Nome da Tabela </w:t>
            </w:r>
          </w:p>
          <w:p w:rsidR="000C4D7F" w:rsidRPr="0017606E" w:rsidRDefault="000C4D7F" w:rsidP="00AB792C">
            <w:pPr>
              <w:pStyle w:val="Default"/>
              <w:rPr>
                <w:rFonts w:ascii="Arial" w:hAnsi="Arial" w:cs="Arial"/>
                <w:sz w:val="20"/>
                <w:szCs w:val="20"/>
              </w:rPr>
            </w:pPr>
            <w:r w:rsidRPr="0017606E">
              <w:rPr>
                <w:rFonts w:ascii="Arial" w:hAnsi="Arial" w:cs="Arial"/>
                <w:sz w:val="20"/>
                <w:szCs w:val="20"/>
              </w:rPr>
              <w:t xml:space="preserve">(sem prefixo TB) </w:t>
            </w:r>
          </w:p>
        </w:tc>
        <w:tc>
          <w:tcPr>
            <w:tcW w:w="2736" w:type="dxa"/>
          </w:tcPr>
          <w:p w:rsidR="000C4D7F" w:rsidRPr="0017606E" w:rsidRDefault="000C4D7F" w:rsidP="00AB792C">
            <w:pPr>
              <w:pStyle w:val="Default"/>
              <w:rPr>
                <w:rFonts w:ascii="Arial" w:hAnsi="Arial" w:cs="Arial"/>
                <w:sz w:val="20"/>
                <w:szCs w:val="20"/>
              </w:rPr>
            </w:pPr>
            <w:r w:rsidRPr="0017606E">
              <w:rPr>
                <w:rFonts w:ascii="Arial" w:hAnsi="Arial" w:cs="Arial"/>
                <w:sz w:val="20"/>
                <w:szCs w:val="20"/>
              </w:rPr>
              <w:t xml:space="preserve">PKPessoa </w:t>
            </w:r>
          </w:p>
          <w:p w:rsidR="000C4D7F" w:rsidRPr="0017606E" w:rsidRDefault="000C4D7F" w:rsidP="000C4D7F">
            <w:pPr>
              <w:pStyle w:val="Default"/>
              <w:rPr>
                <w:rFonts w:ascii="Arial" w:hAnsi="Arial" w:cs="Arial"/>
                <w:sz w:val="20"/>
                <w:szCs w:val="20"/>
              </w:rPr>
            </w:pPr>
            <w:r w:rsidRPr="0017606E">
              <w:rPr>
                <w:rFonts w:ascii="Arial" w:hAnsi="Arial" w:cs="Arial"/>
                <w:sz w:val="20"/>
                <w:szCs w:val="20"/>
              </w:rPr>
              <w:t xml:space="preserve">PKPerfil </w:t>
            </w:r>
          </w:p>
        </w:tc>
      </w:tr>
      <w:tr w:rsidR="000C4D7F" w:rsidRPr="0017606E" w:rsidTr="00AB792C">
        <w:trPr>
          <w:trHeight w:val="364"/>
        </w:trPr>
        <w:tc>
          <w:tcPr>
            <w:tcW w:w="2736" w:type="dxa"/>
          </w:tcPr>
          <w:p w:rsidR="000C4D7F" w:rsidRPr="0017606E" w:rsidRDefault="000C4D7F" w:rsidP="00AB792C">
            <w:pPr>
              <w:pStyle w:val="Default"/>
              <w:rPr>
                <w:rFonts w:ascii="Arial" w:hAnsi="Arial" w:cs="Arial"/>
                <w:sz w:val="20"/>
                <w:szCs w:val="20"/>
              </w:rPr>
            </w:pPr>
            <w:r w:rsidRPr="0017606E">
              <w:rPr>
                <w:rFonts w:ascii="Arial" w:hAnsi="Arial" w:cs="Arial"/>
                <w:sz w:val="20"/>
                <w:szCs w:val="20"/>
              </w:rPr>
              <w:t xml:space="preserve">FOREIGN KEY </w:t>
            </w:r>
          </w:p>
        </w:tc>
        <w:tc>
          <w:tcPr>
            <w:tcW w:w="2736" w:type="dxa"/>
          </w:tcPr>
          <w:p w:rsidR="000C4D7F" w:rsidRPr="0017606E" w:rsidRDefault="000C4D7F" w:rsidP="00AB792C">
            <w:pPr>
              <w:pStyle w:val="Default"/>
              <w:rPr>
                <w:rFonts w:ascii="Arial" w:hAnsi="Arial" w:cs="Arial"/>
                <w:sz w:val="20"/>
                <w:szCs w:val="20"/>
              </w:rPr>
            </w:pPr>
            <w:r w:rsidRPr="0017606E">
              <w:rPr>
                <w:rFonts w:ascii="Arial" w:hAnsi="Arial" w:cs="Arial"/>
                <w:sz w:val="20"/>
                <w:szCs w:val="20"/>
              </w:rPr>
              <w:t xml:space="preserve">FK + Nome da Tabela Origem + Nome da Tabela (FK) </w:t>
            </w:r>
          </w:p>
          <w:p w:rsidR="000C4D7F" w:rsidRPr="0017606E" w:rsidRDefault="000C4D7F" w:rsidP="00AB792C">
            <w:pPr>
              <w:pStyle w:val="Default"/>
              <w:rPr>
                <w:rFonts w:ascii="Arial" w:hAnsi="Arial" w:cs="Arial"/>
                <w:sz w:val="20"/>
                <w:szCs w:val="20"/>
              </w:rPr>
            </w:pPr>
            <w:r w:rsidRPr="0017606E">
              <w:rPr>
                <w:rFonts w:ascii="Arial" w:hAnsi="Arial" w:cs="Arial"/>
                <w:sz w:val="20"/>
                <w:szCs w:val="20"/>
              </w:rPr>
              <w:t xml:space="preserve">(sem prefixos TB) </w:t>
            </w:r>
          </w:p>
        </w:tc>
        <w:tc>
          <w:tcPr>
            <w:tcW w:w="2736" w:type="dxa"/>
          </w:tcPr>
          <w:p w:rsidR="000C4D7F" w:rsidRPr="0017606E" w:rsidRDefault="000C4D7F" w:rsidP="00AB792C">
            <w:pPr>
              <w:pStyle w:val="Default"/>
              <w:rPr>
                <w:rFonts w:ascii="Arial" w:hAnsi="Arial" w:cs="Arial"/>
                <w:sz w:val="20"/>
                <w:szCs w:val="20"/>
              </w:rPr>
            </w:pPr>
            <w:r w:rsidRPr="0017606E">
              <w:rPr>
                <w:rFonts w:ascii="Arial" w:hAnsi="Arial" w:cs="Arial"/>
                <w:sz w:val="20"/>
                <w:szCs w:val="20"/>
              </w:rPr>
              <w:t xml:space="preserve">FKUFOrgao </w:t>
            </w:r>
          </w:p>
          <w:p w:rsidR="000C4D7F" w:rsidRPr="0017606E" w:rsidRDefault="000C4D7F" w:rsidP="000C4D7F">
            <w:pPr>
              <w:pStyle w:val="Default"/>
              <w:rPr>
                <w:rFonts w:ascii="Arial" w:hAnsi="Arial" w:cs="Arial"/>
                <w:sz w:val="20"/>
                <w:szCs w:val="20"/>
              </w:rPr>
            </w:pPr>
            <w:r w:rsidRPr="0017606E">
              <w:rPr>
                <w:rFonts w:ascii="Arial" w:hAnsi="Arial" w:cs="Arial"/>
                <w:sz w:val="20"/>
                <w:szCs w:val="20"/>
              </w:rPr>
              <w:t xml:space="preserve">FKUFRegiao </w:t>
            </w:r>
          </w:p>
        </w:tc>
      </w:tr>
      <w:tr w:rsidR="000C4D7F" w:rsidRPr="0017606E" w:rsidTr="00AB792C">
        <w:trPr>
          <w:trHeight w:val="230"/>
        </w:trPr>
        <w:tc>
          <w:tcPr>
            <w:tcW w:w="2736" w:type="dxa"/>
          </w:tcPr>
          <w:p w:rsidR="000C4D7F" w:rsidRPr="0017606E" w:rsidRDefault="000C4D7F" w:rsidP="00AB792C">
            <w:pPr>
              <w:pStyle w:val="Default"/>
              <w:rPr>
                <w:rFonts w:ascii="Arial" w:hAnsi="Arial" w:cs="Arial"/>
                <w:sz w:val="20"/>
                <w:szCs w:val="20"/>
              </w:rPr>
            </w:pPr>
            <w:r w:rsidRPr="0017606E">
              <w:rPr>
                <w:rFonts w:ascii="Arial" w:hAnsi="Arial" w:cs="Arial"/>
                <w:sz w:val="20"/>
                <w:szCs w:val="20"/>
              </w:rPr>
              <w:t xml:space="preserve">CHECK CONSTRAINT </w:t>
            </w:r>
          </w:p>
        </w:tc>
        <w:tc>
          <w:tcPr>
            <w:tcW w:w="2736" w:type="dxa"/>
          </w:tcPr>
          <w:p w:rsidR="000C4D7F" w:rsidRPr="0017606E" w:rsidRDefault="000C4D7F" w:rsidP="00AB792C">
            <w:pPr>
              <w:pStyle w:val="Default"/>
              <w:rPr>
                <w:rFonts w:ascii="Arial" w:hAnsi="Arial" w:cs="Arial"/>
                <w:sz w:val="20"/>
                <w:szCs w:val="20"/>
              </w:rPr>
            </w:pPr>
            <w:r w:rsidRPr="0017606E">
              <w:rPr>
                <w:rFonts w:ascii="Arial" w:hAnsi="Arial" w:cs="Arial"/>
                <w:sz w:val="20"/>
                <w:szCs w:val="20"/>
              </w:rPr>
              <w:t xml:space="preserve">CC + Nome da tabela sem TB + Nome da Coluna </w:t>
            </w:r>
          </w:p>
        </w:tc>
        <w:tc>
          <w:tcPr>
            <w:tcW w:w="2736" w:type="dxa"/>
          </w:tcPr>
          <w:p w:rsidR="000C4D7F" w:rsidRPr="0017606E" w:rsidRDefault="000C4D7F" w:rsidP="00AB792C">
            <w:pPr>
              <w:pStyle w:val="Default"/>
              <w:rPr>
                <w:rFonts w:ascii="Arial" w:hAnsi="Arial" w:cs="Arial"/>
                <w:sz w:val="20"/>
                <w:szCs w:val="20"/>
              </w:rPr>
            </w:pPr>
            <w:r w:rsidRPr="0017606E">
              <w:rPr>
                <w:rFonts w:ascii="Arial" w:hAnsi="Arial" w:cs="Arial"/>
                <w:sz w:val="20"/>
                <w:szCs w:val="20"/>
              </w:rPr>
              <w:t xml:space="preserve">CCFuncionarioSexo </w:t>
            </w:r>
          </w:p>
        </w:tc>
      </w:tr>
    </w:tbl>
    <w:p w:rsidR="000C4D7F" w:rsidRDefault="000C4D7F" w:rsidP="00DE1AD9">
      <w:pPr>
        <w:ind w:left="709" w:firstLine="709"/>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1857"/>
        <w:gridCol w:w="1858"/>
        <w:gridCol w:w="1858"/>
        <w:gridCol w:w="1858"/>
      </w:tblGrid>
      <w:tr w:rsidR="0033120C" w:rsidRPr="0017606E" w:rsidTr="0017606E">
        <w:trPr>
          <w:trHeight w:val="96"/>
        </w:trPr>
        <w:tc>
          <w:tcPr>
            <w:tcW w:w="1000" w:type="pct"/>
            <w:shd w:val="clear" w:color="auto" w:fill="D9D9D9" w:themeFill="background1" w:themeFillShade="D9"/>
          </w:tcPr>
          <w:p w:rsidR="0033120C" w:rsidRPr="0017606E" w:rsidRDefault="0033120C" w:rsidP="00AB792C">
            <w:pPr>
              <w:autoSpaceDE w:val="0"/>
              <w:autoSpaceDN w:val="0"/>
              <w:adjustRightInd w:val="0"/>
            </w:pPr>
            <w:r w:rsidRPr="0017606E">
              <w:rPr>
                <w:b/>
                <w:bCs/>
              </w:rPr>
              <w:t xml:space="preserve">Tipo Atributo </w:t>
            </w:r>
          </w:p>
        </w:tc>
        <w:tc>
          <w:tcPr>
            <w:tcW w:w="1000" w:type="pct"/>
            <w:shd w:val="clear" w:color="auto" w:fill="D9D9D9" w:themeFill="background1" w:themeFillShade="D9"/>
          </w:tcPr>
          <w:p w:rsidR="0033120C" w:rsidRPr="0017606E" w:rsidRDefault="0033120C" w:rsidP="00AB792C">
            <w:pPr>
              <w:autoSpaceDE w:val="0"/>
              <w:autoSpaceDN w:val="0"/>
              <w:adjustRightInd w:val="0"/>
            </w:pPr>
            <w:r w:rsidRPr="0017606E">
              <w:rPr>
                <w:b/>
                <w:bCs/>
              </w:rPr>
              <w:t xml:space="preserve">Nomenclatura </w:t>
            </w:r>
          </w:p>
        </w:tc>
        <w:tc>
          <w:tcPr>
            <w:tcW w:w="1000" w:type="pct"/>
            <w:shd w:val="clear" w:color="auto" w:fill="D9D9D9" w:themeFill="background1" w:themeFillShade="D9"/>
          </w:tcPr>
          <w:p w:rsidR="0033120C" w:rsidRPr="0017606E" w:rsidRDefault="0033120C" w:rsidP="00AB792C">
            <w:pPr>
              <w:autoSpaceDE w:val="0"/>
              <w:autoSpaceDN w:val="0"/>
              <w:adjustRightInd w:val="0"/>
            </w:pPr>
            <w:r w:rsidRPr="0017606E">
              <w:rPr>
                <w:b/>
                <w:bCs/>
              </w:rPr>
              <w:t xml:space="preserve">Exemplo </w:t>
            </w:r>
          </w:p>
        </w:tc>
        <w:tc>
          <w:tcPr>
            <w:tcW w:w="1000" w:type="pct"/>
            <w:shd w:val="clear" w:color="auto" w:fill="D9D9D9" w:themeFill="background1" w:themeFillShade="D9"/>
          </w:tcPr>
          <w:p w:rsidR="0033120C" w:rsidRPr="0017606E" w:rsidRDefault="0033120C" w:rsidP="00AB792C">
            <w:pPr>
              <w:autoSpaceDE w:val="0"/>
              <w:autoSpaceDN w:val="0"/>
              <w:adjustRightInd w:val="0"/>
            </w:pPr>
            <w:r w:rsidRPr="0017606E">
              <w:rPr>
                <w:b/>
                <w:bCs/>
              </w:rPr>
              <w:t xml:space="preserve">Uso </w:t>
            </w:r>
          </w:p>
        </w:tc>
        <w:tc>
          <w:tcPr>
            <w:tcW w:w="1000" w:type="pct"/>
            <w:shd w:val="clear" w:color="auto" w:fill="D9D9D9" w:themeFill="background1" w:themeFillShade="D9"/>
          </w:tcPr>
          <w:p w:rsidR="0033120C" w:rsidRPr="0017606E" w:rsidRDefault="0033120C" w:rsidP="00AB792C">
            <w:pPr>
              <w:autoSpaceDE w:val="0"/>
              <w:autoSpaceDN w:val="0"/>
              <w:adjustRightInd w:val="0"/>
            </w:pPr>
            <w:r w:rsidRPr="0017606E">
              <w:rPr>
                <w:b/>
                <w:bCs/>
              </w:rPr>
              <w:t xml:space="preserve">Tipo SQL </w:t>
            </w:r>
          </w:p>
        </w:tc>
      </w:tr>
      <w:tr w:rsidR="0033120C" w:rsidRPr="00055831" w:rsidTr="0017606E">
        <w:trPr>
          <w:trHeight w:val="231"/>
        </w:trPr>
        <w:tc>
          <w:tcPr>
            <w:tcW w:w="1000" w:type="pct"/>
          </w:tcPr>
          <w:p w:rsidR="0033120C" w:rsidRPr="0017606E" w:rsidRDefault="0033120C" w:rsidP="00AB792C">
            <w:pPr>
              <w:autoSpaceDE w:val="0"/>
              <w:autoSpaceDN w:val="0"/>
              <w:adjustRightInd w:val="0"/>
            </w:pPr>
            <w:r w:rsidRPr="0017606E">
              <w:t xml:space="preserve">Código </w:t>
            </w:r>
          </w:p>
        </w:tc>
        <w:tc>
          <w:tcPr>
            <w:tcW w:w="1000" w:type="pct"/>
          </w:tcPr>
          <w:p w:rsidR="0033120C" w:rsidRPr="0017606E" w:rsidRDefault="0033120C" w:rsidP="00AB792C">
            <w:pPr>
              <w:autoSpaceDE w:val="0"/>
              <w:autoSpaceDN w:val="0"/>
              <w:adjustRightInd w:val="0"/>
            </w:pPr>
            <w:r w:rsidRPr="0017606E">
              <w:t xml:space="preserve">CD+Descrição </w:t>
            </w:r>
          </w:p>
        </w:tc>
        <w:tc>
          <w:tcPr>
            <w:tcW w:w="1000" w:type="pct"/>
          </w:tcPr>
          <w:p w:rsidR="0033120C" w:rsidRPr="0017606E" w:rsidRDefault="0033120C" w:rsidP="00AB792C">
            <w:pPr>
              <w:autoSpaceDE w:val="0"/>
              <w:autoSpaceDN w:val="0"/>
              <w:adjustRightInd w:val="0"/>
            </w:pPr>
            <w:r w:rsidRPr="0017606E">
              <w:t xml:space="preserve">CDFuncionario </w:t>
            </w:r>
          </w:p>
          <w:p w:rsidR="0033120C" w:rsidRPr="0017606E" w:rsidRDefault="0033120C" w:rsidP="00AB792C">
            <w:pPr>
              <w:autoSpaceDE w:val="0"/>
              <w:autoSpaceDN w:val="0"/>
              <w:adjustRightInd w:val="0"/>
            </w:pPr>
            <w:r w:rsidRPr="0017606E">
              <w:t xml:space="preserve">CDCPF </w:t>
            </w:r>
          </w:p>
        </w:tc>
        <w:tc>
          <w:tcPr>
            <w:tcW w:w="1000" w:type="pct"/>
          </w:tcPr>
          <w:p w:rsidR="0033120C" w:rsidRPr="0017606E" w:rsidRDefault="0033120C" w:rsidP="00AB792C">
            <w:pPr>
              <w:autoSpaceDE w:val="0"/>
              <w:autoSpaceDN w:val="0"/>
              <w:adjustRightInd w:val="0"/>
            </w:pPr>
            <w:r w:rsidRPr="0017606E">
              <w:t xml:space="preserve">Identificadores numéricos ou alfanuméricos estruturados </w:t>
            </w:r>
          </w:p>
        </w:tc>
        <w:tc>
          <w:tcPr>
            <w:tcW w:w="1000" w:type="pct"/>
          </w:tcPr>
          <w:p w:rsidR="0033120C" w:rsidRPr="0017606E" w:rsidRDefault="0033120C" w:rsidP="00AB792C">
            <w:pPr>
              <w:autoSpaceDE w:val="0"/>
              <w:autoSpaceDN w:val="0"/>
              <w:adjustRightInd w:val="0"/>
              <w:rPr>
                <w:lang w:val="en-US"/>
              </w:rPr>
            </w:pPr>
            <w:r w:rsidRPr="0017606E">
              <w:rPr>
                <w:lang w:val="en-US"/>
              </w:rPr>
              <w:t>Numeric, int, char</w:t>
            </w:r>
            <w:r w:rsidR="00181CAA" w:rsidRPr="0017606E">
              <w:rPr>
                <w:lang w:val="en-US"/>
              </w:rPr>
              <w:t>, smallint, tinyint</w:t>
            </w:r>
            <w:r w:rsidRPr="0017606E">
              <w:rPr>
                <w:lang w:val="en-US"/>
              </w:rPr>
              <w:t xml:space="preserve"> </w:t>
            </w:r>
          </w:p>
        </w:tc>
      </w:tr>
      <w:tr w:rsidR="0033120C" w:rsidRPr="0017606E" w:rsidTr="0017606E">
        <w:trPr>
          <w:trHeight w:val="231"/>
        </w:trPr>
        <w:tc>
          <w:tcPr>
            <w:tcW w:w="1000" w:type="pct"/>
          </w:tcPr>
          <w:p w:rsidR="0033120C" w:rsidRPr="0017606E" w:rsidRDefault="0033120C" w:rsidP="00AB792C">
            <w:pPr>
              <w:autoSpaceDE w:val="0"/>
              <w:autoSpaceDN w:val="0"/>
              <w:adjustRightInd w:val="0"/>
            </w:pPr>
            <w:r w:rsidRPr="0017606E">
              <w:t xml:space="preserve">Data/Hora </w:t>
            </w:r>
          </w:p>
        </w:tc>
        <w:tc>
          <w:tcPr>
            <w:tcW w:w="1000" w:type="pct"/>
          </w:tcPr>
          <w:p w:rsidR="0033120C" w:rsidRPr="0017606E" w:rsidRDefault="0033120C" w:rsidP="00AB792C">
            <w:pPr>
              <w:autoSpaceDE w:val="0"/>
              <w:autoSpaceDN w:val="0"/>
              <w:adjustRightInd w:val="0"/>
            </w:pPr>
            <w:r w:rsidRPr="0017606E">
              <w:t xml:space="preserve">DT+Descrição </w:t>
            </w:r>
          </w:p>
        </w:tc>
        <w:tc>
          <w:tcPr>
            <w:tcW w:w="1000" w:type="pct"/>
          </w:tcPr>
          <w:p w:rsidR="0033120C" w:rsidRPr="0017606E" w:rsidRDefault="0033120C" w:rsidP="00AB792C">
            <w:pPr>
              <w:autoSpaceDE w:val="0"/>
              <w:autoSpaceDN w:val="0"/>
              <w:adjustRightInd w:val="0"/>
            </w:pPr>
            <w:r w:rsidRPr="0017606E">
              <w:t xml:space="preserve">DTNascimento </w:t>
            </w:r>
          </w:p>
        </w:tc>
        <w:tc>
          <w:tcPr>
            <w:tcW w:w="1000" w:type="pct"/>
          </w:tcPr>
          <w:p w:rsidR="0033120C" w:rsidRPr="0017606E" w:rsidRDefault="0033120C" w:rsidP="00AB792C">
            <w:pPr>
              <w:autoSpaceDE w:val="0"/>
              <w:autoSpaceDN w:val="0"/>
              <w:adjustRightInd w:val="0"/>
            </w:pPr>
            <w:r w:rsidRPr="0017606E">
              <w:t xml:space="preserve">Determinação de dia, mês, ano e horário </w:t>
            </w:r>
          </w:p>
        </w:tc>
        <w:tc>
          <w:tcPr>
            <w:tcW w:w="1000" w:type="pct"/>
          </w:tcPr>
          <w:p w:rsidR="0033120C" w:rsidRPr="0017606E" w:rsidRDefault="0033120C" w:rsidP="00AB792C">
            <w:pPr>
              <w:autoSpaceDE w:val="0"/>
              <w:autoSpaceDN w:val="0"/>
              <w:adjustRightInd w:val="0"/>
            </w:pPr>
            <w:r w:rsidRPr="0017606E">
              <w:t xml:space="preserve">datetime </w:t>
            </w:r>
          </w:p>
        </w:tc>
      </w:tr>
      <w:tr w:rsidR="0033120C" w:rsidRPr="0017606E" w:rsidTr="0017606E">
        <w:trPr>
          <w:trHeight w:val="231"/>
        </w:trPr>
        <w:tc>
          <w:tcPr>
            <w:tcW w:w="1000" w:type="pct"/>
          </w:tcPr>
          <w:p w:rsidR="0033120C" w:rsidRPr="0017606E" w:rsidRDefault="0033120C" w:rsidP="00AB792C">
            <w:pPr>
              <w:autoSpaceDE w:val="0"/>
              <w:autoSpaceDN w:val="0"/>
              <w:adjustRightInd w:val="0"/>
            </w:pPr>
            <w:r w:rsidRPr="0017606E">
              <w:t xml:space="preserve">Número </w:t>
            </w:r>
          </w:p>
        </w:tc>
        <w:tc>
          <w:tcPr>
            <w:tcW w:w="1000" w:type="pct"/>
          </w:tcPr>
          <w:p w:rsidR="0033120C" w:rsidRPr="0017606E" w:rsidRDefault="0033120C" w:rsidP="00AB792C">
            <w:pPr>
              <w:autoSpaceDE w:val="0"/>
              <w:autoSpaceDN w:val="0"/>
              <w:adjustRightInd w:val="0"/>
            </w:pPr>
            <w:r w:rsidRPr="0017606E">
              <w:t xml:space="preserve">NR+Descrição </w:t>
            </w:r>
          </w:p>
        </w:tc>
        <w:tc>
          <w:tcPr>
            <w:tcW w:w="1000" w:type="pct"/>
          </w:tcPr>
          <w:p w:rsidR="0033120C" w:rsidRPr="0017606E" w:rsidRDefault="0033120C" w:rsidP="00AB792C">
            <w:pPr>
              <w:autoSpaceDE w:val="0"/>
              <w:autoSpaceDN w:val="0"/>
              <w:adjustRightInd w:val="0"/>
            </w:pPr>
            <w:r w:rsidRPr="0017606E">
              <w:t xml:space="preserve">NRImovel </w:t>
            </w:r>
          </w:p>
        </w:tc>
        <w:tc>
          <w:tcPr>
            <w:tcW w:w="1000" w:type="pct"/>
          </w:tcPr>
          <w:p w:rsidR="0033120C" w:rsidRPr="0017606E" w:rsidRDefault="0033120C" w:rsidP="00AB792C">
            <w:pPr>
              <w:autoSpaceDE w:val="0"/>
              <w:autoSpaceDN w:val="0"/>
              <w:adjustRightInd w:val="0"/>
            </w:pPr>
            <w:r w:rsidRPr="0017606E">
              <w:t xml:space="preserve">Informação de grandeza numérica </w:t>
            </w:r>
          </w:p>
        </w:tc>
        <w:tc>
          <w:tcPr>
            <w:tcW w:w="1000" w:type="pct"/>
          </w:tcPr>
          <w:p w:rsidR="0033120C" w:rsidRPr="0017606E" w:rsidRDefault="0033120C" w:rsidP="00AB792C">
            <w:pPr>
              <w:autoSpaceDE w:val="0"/>
              <w:autoSpaceDN w:val="0"/>
              <w:adjustRightInd w:val="0"/>
            </w:pPr>
            <w:r w:rsidRPr="0017606E">
              <w:t>numeric, int, smallint</w:t>
            </w:r>
            <w:r w:rsidR="003B4A95" w:rsidRPr="0017606E">
              <w:t>, tinyint</w:t>
            </w:r>
            <w:r w:rsidRPr="0017606E">
              <w:t xml:space="preserve"> </w:t>
            </w:r>
          </w:p>
        </w:tc>
      </w:tr>
      <w:tr w:rsidR="0033120C" w:rsidRPr="0017606E" w:rsidTr="0017606E">
        <w:trPr>
          <w:trHeight w:val="230"/>
        </w:trPr>
        <w:tc>
          <w:tcPr>
            <w:tcW w:w="1000" w:type="pct"/>
          </w:tcPr>
          <w:p w:rsidR="0033120C" w:rsidRPr="0017606E" w:rsidRDefault="0033120C" w:rsidP="00AB792C">
            <w:pPr>
              <w:autoSpaceDE w:val="0"/>
              <w:autoSpaceDN w:val="0"/>
              <w:adjustRightInd w:val="0"/>
            </w:pPr>
            <w:r w:rsidRPr="0017606E">
              <w:t xml:space="preserve">Nome </w:t>
            </w:r>
          </w:p>
        </w:tc>
        <w:tc>
          <w:tcPr>
            <w:tcW w:w="1000" w:type="pct"/>
          </w:tcPr>
          <w:p w:rsidR="0033120C" w:rsidRPr="0017606E" w:rsidRDefault="0033120C" w:rsidP="00AB792C">
            <w:pPr>
              <w:autoSpaceDE w:val="0"/>
              <w:autoSpaceDN w:val="0"/>
              <w:adjustRightInd w:val="0"/>
            </w:pPr>
            <w:r w:rsidRPr="0017606E">
              <w:t xml:space="preserve">NO+Descrição </w:t>
            </w:r>
          </w:p>
        </w:tc>
        <w:tc>
          <w:tcPr>
            <w:tcW w:w="1000" w:type="pct"/>
          </w:tcPr>
          <w:p w:rsidR="0033120C" w:rsidRPr="0017606E" w:rsidRDefault="0033120C" w:rsidP="00AB792C">
            <w:pPr>
              <w:autoSpaceDE w:val="0"/>
              <w:autoSpaceDN w:val="0"/>
              <w:adjustRightInd w:val="0"/>
            </w:pPr>
            <w:r w:rsidRPr="0017606E">
              <w:t xml:space="preserve">NOTrabalhador </w:t>
            </w:r>
          </w:p>
        </w:tc>
        <w:tc>
          <w:tcPr>
            <w:tcW w:w="1000" w:type="pct"/>
          </w:tcPr>
          <w:p w:rsidR="0033120C" w:rsidRPr="0017606E" w:rsidRDefault="0033120C" w:rsidP="00AB792C">
            <w:pPr>
              <w:autoSpaceDE w:val="0"/>
              <w:autoSpaceDN w:val="0"/>
              <w:adjustRightInd w:val="0"/>
            </w:pPr>
            <w:r w:rsidRPr="0017606E">
              <w:t xml:space="preserve">Denominação própria. Nomes de pessoas, cidades </w:t>
            </w:r>
          </w:p>
        </w:tc>
        <w:tc>
          <w:tcPr>
            <w:tcW w:w="1000" w:type="pct"/>
          </w:tcPr>
          <w:p w:rsidR="0033120C" w:rsidRPr="0017606E" w:rsidRDefault="0033120C" w:rsidP="00AB792C">
            <w:pPr>
              <w:autoSpaceDE w:val="0"/>
              <w:autoSpaceDN w:val="0"/>
              <w:adjustRightInd w:val="0"/>
            </w:pPr>
            <w:r w:rsidRPr="0017606E">
              <w:t xml:space="preserve">char, varchar </w:t>
            </w:r>
          </w:p>
          <w:p w:rsidR="0033120C" w:rsidRPr="0017606E" w:rsidRDefault="0033120C" w:rsidP="00AB792C">
            <w:pPr>
              <w:autoSpaceDE w:val="0"/>
              <w:autoSpaceDN w:val="0"/>
              <w:adjustRightInd w:val="0"/>
            </w:pPr>
            <w:r w:rsidRPr="0017606E">
              <w:t xml:space="preserve">(mínimo 70) </w:t>
            </w:r>
          </w:p>
        </w:tc>
      </w:tr>
      <w:tr w:rsidR="0033120C" w:rsidRPr="0017606E" w:rsidTr="0017606E">
        <w:trPr>
          <w:trHeight w:val="96"/>
        </w:trPr>
        <w:tc>
          <w:tcPr>
            <w:tcW w:w="1000" w:type="pct"/>
          </w:tcPr>
          <w:p w:rsidR="0033120C" w:rsidRPr="0017606E" w:rsidRDefault="0033120C" w:rsidP="00AB792C">
            <w:pPr>
              <w:autoSpaceDE w:val="0"/>
              <w:autoSpaceDN w:val="0"/>
              <w:adjustRightInd w:val="0"/>
            </w:pPr>
            <w:r w:rsidRPr="0017606E">
              <w:t xml:space="preserve">Valor </w:t>
            </w:r>
          </w:p>
        </w:tc>
        <w:tc>
          <w:tcPr>
            <w:tcW w:w="1000" w:type="pct"/>
          </w:tcPr>
          <w:p w:rsidR="0033120C" w:rsidRPr="0017606E" w:rsidRDefault="0033120C" w:rsidP="00AB792C">
            <w:pPr>
              <w:autoSpaceDE w:val="0"/>
              <w:autoSpaceDN w:val="0"/>
              <w:adjustRightInd w:val="0"/>
            </w:pPr>
            <w:r w:rsidRPr="0017606E">
              <w:t xml:space="preserve">VL+Descrição </w:t>
            </w:r>
          </w:p>
        </w:tc>
        <w:tc>
          <w:tcPr>
            <w:tcW w:w="1000" w:type="pct"/>
          </w:tcPr>
          <w:p w:rsidR="0033120C" w:rsidRPr="0017606E" w:rsidRDefault="0033120C" w:rsidP="00AB792C">
            <w:pPr>
              <w:autoSpaceDE w:val="0"/>
              <w:autoSpaceDN w:val="0"/>
              <w:adjustRightInd w:val="0"/>
            </w:pPr>
            <w:r w:rsidRPr="0017606E">
              <w:t xml:space="preserve">VLSalario </w:t>
            </w:r>
          </w:p>
        </w:tc>
        <w:tc>
          <w:tcPr>
            <w:tcW w:w="1000" w:type="pct"/>
          </w:tcPr>
          <w:p w:rsidR="0033120C" w:rsidRPr="0017606E" w:rsidRDefault="0033120C" w:rsidP="00AB792C">
            <w:pPr>
              <w:autoSpaceDE w:val="0"/>
              <w:autoSpaceDN w:val="0"/>
              <w:adjustRightInd w:val="0"/>
            </w:pPr>
            <w:r w:rsidRPr="0017606E">
              <w:t xml:space="preserve">Valores monetários </w:t>
            </w:r>
          </w:p>
        </w:tc>
        <w:tc>
          <w:tcPr>
            <w:tcW w:w="1000" w:type="pct"/>
          </w:tcPr>
          <w:p w:rsidR="0033120C" w:rsidRPr="0017606E" w:rsidRDefault="0033120C" w:rsidP="00AB792C">
            <w:pPr>
              <w:autoSpaceDE w:val="0"/>
              <w:autoSpaceDN w:val="0"/>
              <w:adjustRightInd w:val="0"/>
            </w:pPr>
            <w:r w:rsidRPr="0017606E">
              <w:t xml:space="preserve">numeric (nn,2) </w:t>
            </w:r>
          </w:p>
        </w:tc>
      </w:tr>
      <w:tr w:rsidR="0033120C" w:rsidRPr="0017606E" w:rsidTr="0017606E">
        <w:trPr>
          <w:trHeight w:val="497"/>
        </w:trPr>
        <w:tc>
          <w:tcPr>
            <w:tcW w:w="1000" w:type="pct"/>
          </w:tcPr>
          <w:p w:rsidR="0033120C" w:rsidRPr="0017606E" w:rsidRDefault="0033120C" w:rsidP="00AB792C">
            <w:pPr>
              <w:autoSpaceDE w:val="0"/>
              <w:autoSpaceDN w:val="0"/>
              <w:adjustRightInd w:val="0"/>
            </w:pPr>
            <w:r w:rsidRPr="0017606E">
              <w:t xml:space="preserve">Tipo </w:t>
            </w:r>
          </w:p>
        </w:tc>
        <w:tc>
          <w:tcPr>
            <w:tcW w:w="1000" w:type="pct"/>
          </w:tcPr>
          <w:p w:rsidR="0033120C" w:rsidRPr="0017606E" w:rsidRDefault="0033120C" w:rsidP="00AB792C">
            <w:pPr>
              <w:autoSpaceDE w:val="0"/>
              <w:autoSpaceDN w:val="0"/>
              <w:adjustRightInd w:val="0"/>
            </w:pPr>
            <w:r w:rsidRPr="0017606E">
              <w:t xml:space="preserve">TP+Descrição </w:t>
            </w:r>
          </w:p>
        </w:tc>
        <w:tc>
          <w:tcPr>
            <w:tcW w:w="1000" w:type="pct"/>
          </w:tcPr>
          <w:p w:rsidR="0033120C" w:rsidRPr="0017606E" w:rsidRDefault="0033120C" w:rsidP="00AB792C">
            <w:pPr>
              <w:autoSpaceDE w:val="0"/>
              <w:autoSpaceDN w:val="0"/>
              <w:adjustRightInd w:val="0"/>
            </w:pPr>
            <w:r w:rsidRPr="0017606E">
              <w:t xml:space="preserve">TPAssunto </w:t>
            </w:r>
          </w:p>
        </w:tc>
        <w:tc>
          <w:tcPr>
            <w:tcW w:w="1000" w:type="pct"/>
          </w:tcPr>
          <w:p w:rsidR="0033120C" w:rsidRPr="0017606E" w:rsidRDefault="0033120C" w:rsidP="00AB792C">
            <w:pPr>
              <w:autoSpaceDE w:val="0"/>
              <w:autoSpaceDN w:val="0"/>
              <w:adjustRightInd w:val="0"/>
            </w:pPr>
            <w:r w:rsidRPr="0017606E">
              <w:t xml:space="preserve">Caracterização de atributos (domínios) </w:t>
            </w:r>
          </w:p>
          <w:p w:rsidR="0033120C" w:rsidRPr="0017606E" w:rsidRDefault="0033120C" w:rsidP="00AB792C">
            <w:pPr>
              <w:autoSpaceDE w:val="0"/>
              <w:autoSpaceDN w:val="0"/>
              <w:adjustRightInd w:val="0"/>
            </w:pPr>
            <w:r w:rsidRPr="0017606E">
              <w:lastRenderedPageBreak/>
              <w:t xml:space="preserve">Domínios até 5 valores usar Check Constraint </w:t>
            </w:r>
          </w:p>
        </w:tc>
        <w:tc>
          <w:tcPr>
            <w:tcW w:w="1000" w:type="pct"/>
          </w:tcPr>
          <w:p w:rsidR="0033120C" w:rsidRPr="0017606E" w:rsidRDefault="00074003" w:rsidP="00AB792C">
            <w:pPr>
              <w:autoSpaceDE w:val="0"/>
              <w:autoSpaceDN w:val="0"/>
              <w:adjustRightInd w:val="0"/>
            </w:pPr>
            <w:r w:rsidRPr="0017606E">
              <w:lastRenderedPageBreak/>
              <w:t>numeric, smallint, tinyint</w:t>
            </w:r>
          </w:p>
        </w:tc>
      </w:tr>
      <w:tr w:rsidR="0033120C" w:rsidRPr="0017606E" w:rsidTr="0017606E">
        <w:trPr>
          <w:trHeight w:val="231"/>
        </w:trPr>
        <w:tc>
          <w:tcPr>
            <w:tcW w:w="1000" w:type="pct"/>
          </w:tcPr>
          <w:p w:rsidR="0033120C" w:rsidRPr="0017606E" w:rsidRDefault="0033120C" w:rsidP="00AB792C">
            <w:pPr>
              <w:autoSpaceDE w:val="0"/>
              <w:autoSpaceDN w:val="0"/>
              <w:adjustRightInd w:val="0"/>
            </w:pPr>
            <w:r w:rsidRPr="0017606E">
              <w:lastRenderedPageBreak/>
              <w:t xml:space="preserve">Sigla </w:t>
            </w:r>
          </w:p>
        </w:tc>
        <w:tc>
          <w:tcPr>
            <w:tcW w:w="1000" w:type="pct"/>
          </w:tcPr>
          <w:p w:rsidR="0033120C" w:rsidRPr="0017606E" w:rsidRDefault="0033120C" w:rsidP="00AB792C">
            <w:pPr>
              <w:autoSpaceDE w:val="0"/>
              <w:autoSpaceDN w:val="0"/>
              <w:adjustRightInd w:val="0"/>
            </w:pPr>
            <w:r w:rsidRPr="0017606E">
              <w:t xml:space="preserve">SG+Descrição </w:t>
            </w:r>
          </w:p>
        </w:tc>
        <w:tc>
          <w:tcPr>
            <w:tcW w:w="1000" w:type="pct"/>
          </w:tcPr>
          <w:p w:rsidR="0033120C" w:rsidRPr="0017606E" w:rsidRDefault="0033120C" w:rsidP="00AB792C">
            <w:pPr>
              <w:autoSpaceDE w:val="0"/>
              <w:autoSpaceDN w:val="0"/>
              <w:adjustRightInd w:val="0"/>
            </w:pPr>
            <w:r w:rsidRPr="0017606E">
              <w:t xml:space="preserve">SGOrgao </w:t>
            </w:r>
          </w:p>
        </w:tc>
        <w:tc>
          <w:tcPr>
            <w:tcW w:w="1000" w:type="pct"/>
          </w:tcPr>
          <w:p w:rsidR="0033120C" w:rsidRPr="0017606E" w:rsidRDefault="0033120C" w:rsidP="00AB792C">
            <w:pPr>
              <w:autoSpaceDE w:val="0"/>
              <w:autoSpaceDN w:val="0"/>
              <w:adjustRightInd w:val="0"/>
            </w:pPr>
            <w:r w:rsidRPr="0017606E">
              <w:t xml:space="preserve">Atributos codificadores do tipo caracter </w:t>
            </w:r>
          </w:p>
        </w:tc>
        <w:tc>
          <w:tcPr>
            <w:tcW w:w="1000" w:type="pct"/>
          </w:tcPr>
          <w:p w:rsidR="0033120C" w:rsidRPr="0017606E" w:rsidRDefault="0033120C" w:rsidP="00AB792C">
            <w:pPr>
              <w:autoSpaceDE w:val="0"/>
              <w:autoSpaceDN w:val="0"/>
              <w:adjustRightInd w:val="0"/>
            </w:pPr>
            <w:r w:rsidRPr="0017606E">
              <w:t xml:space="preserve">char, varchar </w:t>
            </w:r>
          </w:p>
        </w:tc>
      </w:tr>
      <w:tr w:rsidR="0033120C" w:rsidRPr="0017606E" w:rsidTr="0017606E">
        <w:trPr>
          <w:trHeight w:val="498"/>
        </w:trPr>
        <w:tc>
          <w:tcPr>
            <w:tcW w:w="1000" w:type="pct"/>
          </w:tcPr>
          <w:p w:rsidR="0033120C" w:rsidRPr="0017606E" w:rsidRDefault="0033120C" w:rsidP="00AB792C">
            <w:pPr>
              <w:autoSpaceDE w:val="0"/>
              <w:autoSpaceDN w:val="0"/>
              <w:adjustRightInd w:val="0"/>
            </w:pPr>
            <w:r w:rsidRPr="0017606E">
              <w:t xml:space="preserve">Identificador </w:t>
            </w:r>
          </w:p>
          <w:p w:rsidR="0033120C" w:rsidRPr="0017606E" w:rsidRDefault="0033120C" w:rsidP="00AB792C">
            <w:pPr>
              <w:autoSpaceDE w:val="0"/>
              <w:autoSpaceDN w:val="0"/>
              <w:adjustRightInd w:val="0"/>
            </w:pPr>
            <w:r w:rsidRPr="0017606E">
              <w:t xml:space="preserve">(auto-incremento) </w:t>
            </w:r>
          </w:p>
        </w:tc>
        <w:tc>
          <w:tcPr>
            <w:tcW w:w="1000" w:type="pct"/>
          </w:tcPr>
          <w:p w:rsidR="0033120C" w:rsidRPr="0017606E" w:rsidRDefault="0033120C" w:rsidP="00AB792C">
            <w:pPr>
              <w:autoSpaceDE w:val="0"/>
              <w:autoSpaceDN w:val="0"/>
              <w:adjustRightInd w:val="0"/>
            </w:pPr>
            <w:r w:rsidRPr="0017606E">
              <w:t xml:space="preserve">ID+Descrição </w:t>
            </w:r>
          </w:p>
        </w:tc>
        <w:tc>
          <w:tcPr>
            <w:tcW w:w="1000" w:type="pct"/>
          </w:tcPr>
          <w:p w:rsidR="0033120C" w:rsidRPr="0017606E" w:rsidRDefault="0033120C" w:rsidP="00AB792C">
            <w:pPr>
              <w:autoSpaceDE w:val="0"/>
              <w:autoSpaceDN w:val="0"/>
              <w:adjustRightInd w:val="0"/>
            </w:pPr>
            <w:r w:rsidRPr="0017606E">
              <w:t xml:space="preserve">IDUsuario </w:t>
            </w:r>
          </w:p>
        </w:tc>
        <w:tc>
          <w:tcPr>
            <w:tcW w:w="1000" w:type="pct"/>
          </w:tcPr>
          <w:p w:rsidR="0033120C" w:rsidRPr="0017606E" w:rsidRDefault="0033120C" w:rsidP="00AB792C">
            <w:pPr>
              <w:autoSpaceDE w:val="0"/>
              <w:autoSpaceDN w:val="0"/>
              <w:adjustRightInd w:val="0"/>
            </w:pPr>
            <w:r w:rsidRPr="0017606E">
              <w:t xml:space="preserve">Atributos identificadores, inclusive gerados automaticamente pelo BD ou sistema </w:t>
            </w:r>
          </w:p>
        </w:tc>
        <w:tc>
          <w:tcPr>
            <w:tcW w:w="1000" w:type="pct"/>
          </w:tcPr>
          <w:p w:rsidR="0033120C" w:rsidRPr="0017606E" w:rsidRDefault="0033120C" w:rsidP="00AB792C">
            <w:pPr>
              <w:autoSpaceDE w:val="0"/>
              <w:autoSpaceDN w:val="0"/>
              <w:adjustRightInd w:val="0"/>
              <w:rPr>
                <w:lang w:val="en-US"/>
              </w:rPr>
            </w:pPr>
            <w:r w:rsidRPr="0017606E">
              <w:rPr>
                <w:lang w:val="en-US"/>
              </w:rPr>
              <w:t>numeric, int, smallint</w:t>
            </w:r>
            <w:r w:rsidR="002850B6" w:rsidRPr="0017606E">
              <w:rPr>
                <w:lang w:val="en-US"/>
              </w:rPr>
              <w:t>, bigint</w:t>
            </w:r>
            <w:r w:rsidRPr="0017606E">
              <w:rPr>
                <w:lang w:val="en-US"/>
              </w:rPr>
              <w:t xml:space="preserve"> </w:t>
            </w:r>
          </w:p>
        </w:tc>
      </w:tr>
      <w:tr w:rsidR="0033120C" w:rsidRPr="0017606E" w:rsidTr="0017606E">
        <w:trPr>
          <w:trHeight w:val="231"/>
        </w:trPr>
        <w:tc>
          <w:tcPr>
            <w:tcW w:w="1000" w:type="pct"/>
          </w:tcPr>
          <w:p w:rsidR="0033120C" w:rsidRPr="0017606E" w:rsidRDefault="0033120C" w:rsidP="00AB792C">
            <w:pPr>
              <w:autoSpaceDE w:val="0"/>
              <w:autoSpaceDN w:val="0"/>
              <w:adjustRightInd w:val="0"/>
              <w:rPr>
                <w:lang w:val="en-US"/>
              </w:rPr>
            </w:pPr>
            <w:r w:rsidRPr="0017606E">
              <w:rPr>
                <w:lang w:val="en-US"/>
              </w:rPr>
              <w:t xml:space="preserve">Situação/status </w:t>
            </w:r>
          </w:p>
        </w:tc>
        <w:tc>
          <w:tcPr>
            <w:tcW w:w="1000" w:type="pct"/>
          </w:tcPr>
          <w:p w:rsidR="0033120C" w:rsidRPr="0017606E" w:rsidRDefault="0033120C" w:rsidP="00AB792C">
            <w:pPr>
              <w:autoSpaceDE w:val="0"/>
              <w:autoSpaceDN w:val="0"/>
              <w:adjustRightInd w:val="0"/>
              <w:rPr>
                <w:lang w:val="en-US"/>
              </w:rPr>
            </w:pPr>
            <w:r w:rsidRPr="0017606E">
              <w:rPr>
                <w:lang w:val="en-US"/>
              </w:rPr>
              <w:t xml:space="preserve">ST+Descrição </w:t>
            </w:r>
          </w:p>
        </w:tc>
        <w:tc>
          <w:tcPr>
            <w:tcW w:w="1000" w:type="pct"/>
          </w:tcPr>
          <w:p w:rsidR="0033120C" w:rsidRPr="0017606E" w:rsidRDefault="0033120C" w:rsidP="00AB792C">
            <w:pPr>
              <w:autoSpaceDE w:val="0"/>
              <w:autoSpaceDN w:val="0"/>
              <w:adjustRightInd w:val="0"/>
              <w:rPr>
                <w:lang w:val="en-US"/>
              </w:rPr>
            </w:pPr>
            <w:r w:rsidRPr="0017606E">
              <w:rPr>
                <w:lang w:val="en-US"/>
              </w:rPr>
              <w:t xml:space="preserve">STAndamento </w:t>
            </w:r>
          </w:p>
        </w:tc>
        <w:tc>
          <w:tcPr>
            <w:tcW w:w="1000" w:type="pct"/>
          </w:tcPr>
          <w:p w:rsidR="0033120C" w:rsidRPr="0017606E" w:rsidRDefault="0033120C" w:rsidP="00AB792C">
            <w:pPr>
              <w:autoSpaceDE w:val="0"/>
              <w:autoSpaceDN w:val="0"/>
              <w:adjustRightInd w:val="0"/>
              <w:rPr>
                <w:lang w:val="en-US"/>
              </w:rPr>
            </w:pPr>
            <w:r w:rsidRPr="0017606E">
              <w:rPr>
                <w:lang w:val="en-US"/>
              </w:rPr>
              <w:t xml:space="preserve">Status ( até 5 valores) </w:t>
            </w:r>
          </w:p>
        </w:tc>
        <w:tc>
          <w:tcPr>
            <w:tcW w:w="1000" w:type="pct"/>
          </w:tcPr>
          <w:p w:rsidR="0033120C" w:rsidRPr="0017606E" w:rsidRDefault="0033120C" w:rsidP="00AB792C">
            <w:pPr>
              <w:autoSpaceDE w:val="0"/>
              <w:autoSpaceDN w:val="0"/>
              <w:adjustRightInd w:val="0"/>
              <w:rPr>
                <w:lang w:val="en-US"/>
              </w:rPr>
            </w:pPr>
            <w:r w:rsidRPr="0017606E">
              <w:rPr>
                <w:lang w:val="en-US"/>
              </w:rPr>
              <w:t xml:space="preserve">smallint, char(1) </w:t>
            </w:r>
            <w:r w:rsidR="00784471" w:rsidRPr="0017606E">
              <w:rPr>
                <w:lang w:val="en-US"/>
              </w:rPr>
              <w:t>, bit</w:t>
            </w:r>
          </w:p>
          <w:p w:rsidR="00784471" w:rsidRPr="0017606E" w:rsidRDefault="00784471" w:rsidP="00AB792C">
            <w:pPr>
              <w:autoSpaceDE w:val="0"/>
              <w:autoSpaceDN w:val="0"/>
              <w:adjustRightInd w:val="0"/>
              <w:rPr>
                <w:lang w:val="en-US"/>
              </w:rPr>
            </w:pPr>
          </w:p>
        </w:tc>
      </w:tr>
      <w:tr w:rsidR="0033120C" w:rsidRPr="0017606E" w:rsidTr="0017606E">
        <w:trPr>
          <w:trHeight w:val="364"/>
        </w:trPr>
        <w:tc>
          <w:tcPr>
            <w:tcW w:w="1000" w:type="pct"/>
          </w:tcPr>
          <w:p w:rsidR="0033120C" w:rsidRPr="0017606E" w:rsidRDefault="0033120C" w:rsidP="00AB792C">
            <w:pPr>
              <w:autoSpaceDE w:val="0"/>
              <w:autoSpaceDN w:val="0"/>
              <w:adjustRightInd w:val="0"/>
              <w:rPr>
                <w:lang w:val="en-US"/>
              </w:rPr>
            </w:pPr>
            <w:r w:rsidRPr="0017606E">
              <w:rPr>
                <w:lang w:val="en-US"/>
              </w:rPr>
              <w:t xml:space="preserve">Indicador </w:t>
            </w:r>
          </w:p>
        </w:tc>
        <w:tc>
          <w:tcPr>
            <w:tcW w:w="1000" w:type="pct"/>
          </w:tcPr>
          <w:p w:rsidR="0033120C" w:rsidRPr="0017606E" w:rsidRDefault="0033120C" w:rsidP="00AB792C">
            <w:pPr>
              <w:autoSpaceDE w:val="0"/>
              <w:autoSpaceDN w:val="0"/>
              <w:adjustRightInd w:val="0"/>
              <w:rPr>
                <w:lang w:val="en-US"/>
              </w:rPr>
            </w:pPr>
            <w:r w:rsidRPr="0017606E">
              <w:rPr>
                <w:lang w:val="en-US"/>
              </w:rPr>
              <w:t xml:space="preserve">IC+Descrição </w:t>
            </w:r>
          </w:p>
        </w:tc>
        <w:tc>
          <w:tcPr>
            <w:tcW w:w="1000" w:type="pct"/>
          </w:tcPr>
          <w:p w:rsidR="0033120C" w:rsidRPr="0017606E" w:rsidRDefault="0033120C" w:rsidP="00AB792C">
            <w:pPr>
              <w:autoSpaceDE w:val="0"/>
              <w:autoSpaceDN w:val="0"/>
              <w:adjustRightInd w:val="0"/>
              <w:rPr>
                <w:lang w:val="en-US"/>
              </w:rPr>
            </w:pPr>
            <w:r w:rsidRPr="0017606E">
              <w:rPr>
                <w:lang w:val="en-US"/>
              </w:rPr>
              <w:t xml:space="preserve">ICPago </w:t>
            </w:r>
          </w:p>
        </w:tc>
        <w:tc>
          <w:tcPr>
            <w:tcW w:w="1000" w:type="pct"/>
          </w:tcPr>
          <w:p w:rsidR="0033120C" w:rsidRPr="0017606E" w:rsidRDefault="0033120C" w:rsidP="00AB792C">
            <w:pPr>
              <w:autoSpaceDE w:val="0"/>
              <w:autoSpaceDN w:val="0"/>
              <w:adjustRightInd w:val="0"/>
            </w:pPr>
            <w:r w:rsidRPr="0017606E">
              <w:t xml:space="preserve">Duas condições contrapostas. Booleanos (set ou reset – apenas 1 bit) </w:t>
            </w:r>
          </w:p>
        </w:tc>
        <w:tc>
          <w:tcPr>
            <w:tcW w:w="1000" w:type="pct"/>
          </w:tcPr>
          <w:p w:rsidR="0033120C" w:rsidRPr="0017606E" w:rsidRDefault="0033120C" w:rsidP="00AB792C">
            <w:pPr>
              <w:autoSpaceDE w:val="0"/>
              <w:autoSpaceDN w:val="0"/>
              <w:adjustRightInd w:val="0"/>
            </w:pPr>
            <w:r w:rsidRPr="0017606E">
              <w:t xml:space="preserve">bit </w:t>
            </w:r>
          </w:p>
          <w:p w:rsidR="0033120C" w:rsidRPr="0017606E" w:rsidRDefault="0033120C" w:rsidP="00AB792C">
            <w:pPr>
              <w:autoSpaceDE w:val="0"/>
              <w:autoSpaceDN w:val="0"/>
              <w:adjustRightInd w:val="0"/>
            </w:pPr>
            <w:r w:rsidRPr="0017606E">
              <w:t xml:space="preserve">NOT NULL </w:t>
            </w:r>
          </w:p>
        </w:tc>
      </w:tr>
      <w:tr w:rsidR="0033120C" w:rsidRPr="0017606E" w:rsidTr="0017606E">
        <w:trPr>
          <w:trHeight w:val="497"/>
        </w:trPr>
        <w:tc>
          <w:tcPr>
            <w:tcW w:w="1000" w:type="pct"/>
          </w:tcPr>
          <w:p w:rsidR="0033120C" w:rsidRPr="0017606E" w:rsidRDefault="0033120C" w:rsidP="00AB792C">
            <w:pPr>
              <w:autoSpaceDE w:val="0"/>
              <w:autoSpaceDN w:val="0"/>
              <w:adjustRightInd w:val="0"/>
            </w:pPr>
            <w:r w:rsidRPr="0017606E">
              <w:t xml:space="preserve">Endereço </w:t>
            </w:r>
          </w:p>
        </w:tc>
        <w:tc>
          <w:tcPr>
            <w:tcW w:w="1000" w:type="pct"/>
          </w:tcPr>
          <w:p w:rsidR="0033120C" w:rsidRPr="0017606E" w:rsidRDefault="0033120C" w:rsidP="00AB792C">
            <w:pPr>
              <w:autoSpaceDE w:val="0"/>
              <w:autoSpaceDN w:val="0"/>
              <w:adjustRightInd w:val="0"/>
            </w:pPr>
            <w:r w:rsidRPr="0017606E">
              <w:t xml:space="preserve">ED+Descrição </w:t>
            </w:r>
          </w:p>
        </w:tc>
        <w:tc>
          <w:tcPr>
            <w:tcW w:w="1000" w:type="pct"/>
          </w:tcPr>
          <w:p w:rsidR="0033120C" w:rsidRPr="0017606E" w:rsidRDefault="0033120C" w:rsidP="00AB792C">
            <w:pPr>
              <w:autoSpaceDE w:val="0"/>
              <w:autoSpaceDN w:val="0"/>
              <w:adjustRightInd w:val="0"/>
            </w:pPr>
            <w:r w:rsidRPr="0017606E">
              <w:t xml:space="preserve">EDFiscal </w:t>
            </w:r>
          </w:p>
        </w:tc>
        <w:tc>
          <w:tcPr>
            <w:tcW w:w="1000" w:type="pct"/>
          </w:tcPr>
          <w:p w:rsidR="0033120C" w:rsidRPr="0017606E" w:rsidRDefault="0033120C" w:rsidP="00AB792C">
            <w:pPr>
              <w:autoSpaceDE w:val="0"/>
              <w:autoSpaceDN w:val="0"/>
              <w:adjustRightInd w:val="0"/>
            </w:pPr>
            <w:r w:rsidRPr="0017606E">
              <w:t xml:space="preserve">Atributos alfanuméricos contendo informações de endereço do tipo rua, bairro, número, etc. </w:t>
            </w:r>
          </w:p>
        </w:tc>
        <w:tc>
          <w:tcPr>
            <w:tcW w:w="1000" w:type="pct"/>
          </w:tcPr>
          <w:p w:rsidR="0033120C" w:rsidRPr="0017606E" w:rsidRDefault="0033120C" w:rsidP="00AB792C">
            <w:pPr>
              <w:autoSpaceDE w:val="0"/>
              <w:autoSpaceDN w:val="0"/>
              <w:adjustRightInd w:val="0"/>
            </w:pPr>
            <w:r w:rsidRPr="0017606E">
              <w:t xml:space="preserve">varchar, char </w:t>
            </w:r>
          </w:p>
        </w:tc>
      </w:tr>
      <w:tr w:rsidR="0033120C" w:rsidRPr="0017606E" w:rsidTr="0017606E">
        <w:trPr>
          <w:trHeight w:val="231"/>
        </w:trPr>
        <w:tc>
          <w:tcPr>
            <w:tcW w:w="1000" w:type="pct"/>
          </w:tcPr>
          <w:p w:rsidR="0033120C" w:rsidRPr="0017606E" w:rsidRDefault="0033120C" w:rsidP="00AB792C">
            <w:pPr>
              <w:autoSpaceDE w:val="0"/>
              <w:autoSpaceDN w:val="0"/>
              <w:adjustRightInd w:val="0"/>
            </w:pPr>
            <w:r w:rsidRPr="0017606E">
              <w:t xml:space="preserve">Matrícula </w:t>
            </w:r>
          </w:p>
        </w:tc>
        <w:tc>
          <w:tcPr>
            <w:tcW w:w="1000" w:type="pct"/>
          </w:tcPr>
          <w:p w:rsidR="0033120C" w:rsidRPr="0017606E" w:rsidRDefault="0033120C" w:rsidP="00AB792C">
            <w:pPr>
              <w:autoSpaceDE w:val="0"/>
              <w:autoSpaceDN w:val="0"/>
              <w:adjustRightInd w:val="0"/>
            </w:pPr>
            <w:r w:rsidRPr="0017606E">
              <w:t xml:space="preserve">MT+Descrição </w:t>
            </w:r>
          </w:p>
        </w:tc>
        <w:tc>
          <w:tcPr>
            <w:tcW w:w="1000" w:type="pct"/>
          </w:tcPr>
          <w:p w:rsidR="0033120C" w:rsidRPr="0017606E" w:rsidRDefault="0033120C" w:rsidP="00AB792C">
            <w:pPr>
              <w:autoSpaceDE w:val="0"/>
              <w:autoSpaceDN w:val="0"/>
              <w:adjustRightInd w:val="0"/>
            </w:pPr>
            <w:r w:rsidRPr="0017606E">
              <w:t xml:space="preserve">MTFuncionario </w:t>
            </w:r>
          </w:p>
        </w:tc>
        <w:tc>
          <w:tcPr>
            <w:tcW w:w="1000" w:type="pct"/>
          </w:tcPr>
          <w:p w:rsidR="0033120C" w:rsidRPr="0017606E" w:rsidRDefault="0033120C" w:rsidP="00AB792C">
            <w:pPr>
              <w:autoSpaceDE w:val="0"/>
              <w:autoSpaceDN w:val="0"/>
              <w:adjustRightInd w:val="0"/>
            </w:pPr>
            <w:r w:rsidRPr="0017606E">
              <w:t xml:space="preserve">Atributos codificadores alfanuméricos </w:t>
            </w:r>
          </w:p>
        </w:tc>
        <w:tc>
          <w:tcPr>
            <w:tcW w:w="1000" w:type="pct"/>
          </w:tcPr>
          <w:p w:rsidR="0033120C" w:rsidRPr="0017606E" w:rsidRDefault="0033120C" w:rsidP="00AB792C">
            <w:pPr>
              <w:autoSpaceDE w:val="0"/>
              <w:autoSpaceDN w:val="0"/>
              <w:adjustRightInd w:val="0"/>
            </w:pPr>
            <w:r w:rsidRPr="0017606E">
              <w:t xml:space="preserve">char, varchar , numeric </w:t>
            </w:r>
          </w:p>
        </w:tc>
      </w:tr>
      <w:tr w:rsidR="0033120C" w:rsidRPr="0017606E" w:rsidTr="0017606E">
        <w:trPr>
          <w:trHeight w:val="231"/>
        </w:trPr>
        <w:tc>
          <w:tcPr>
            <w:tcW w:w="1000" w:type="pct"/>
          </w:tcPr>
          <w:p w:rsidR="0033120C" w:rsidRPr="0017606E" w:rsidRDefault="0033120C" w:rsidP="00AB792C">
            <w:pPr>
              <w:autoSpaceDE w:val="0"/>
              <w:autoSpaceDN w:val="0"/>
              <w:adjustRightInd w:val="0"/>
            </w:pPr>
            <w:r w:rsidRPr="0017606E">
              <w:t xml:space="preserve">Memo </w:t>
            </w:r>
          </w:p>
        </w:tc>
        <w:tc>
          <w:tcPr>
            <w:tcW w:w="1000" w:type="pct"/>
          </w:tcPr>
          <w:p w:rsidR="0033120C" w:rsidRPr="0017606E" w:rsidRDefault="0033120C" w:rsidP="00AB792C">
            <w:pPr>
              <w:autoSpaceDE w:val="0"/>
              <w:autoSpaceDN w:val="0"/>
              <w:adjustRightInd w:val="0"/>
            </w:pPr>
            <w:r w:rsidRPr="0017606E">
              <w:t xml:space="preserve">MM+Descrição </w:t>
            </w:r>
          </w:p>
        </w:tc>
        <w:tc>
          <w:tcPr>
            <w:tcW w:w="1000" w:type="pct"/>
          </w:tcPr>
          <w:p w:rsidR="0033120C" w:rsidRPr="0017606E" w:rsidRDefault="0033120C" w:rsidP="00AB792C">
            <w:pPr>
              <w:autoSpaceDE w:val="0"/>
              <w:autoSpaceDN w:val="0"/>
              <w:adjustRightInd w:val="0"/>
            </w:pPr>
            <w:r w:rsidRPr="0017606E">
              <w:t xml:space="preserve">MMParecer </w:t>
            </w:r>
          </w:p>
        </w:tc>
        <w:tc>
          <w:tcPr>
            <w:tcW w:w="1000" w:type="pct"/>
          </w:tcPr>
          <w:p w:rsidR="0033120C" w:rsidRPr="0017606E" w:rsidRDefault="0033120C" w:rsidP="00AB792C">
            <w:pPr>
              <w:autoSpaceDE w:val="0"/>
              <w:autoSpaceDN w:val="0"/>
              <w:adjustRightInd w:val="0"/>
            </w:pPr>
            <w:r w:rsidRPr="0017606E">
              <w:t xml:space="preserve">Texto sem limite de tamanho </w:t>
            </w:r>
          </w:p>
        </w:tc>
        <w:tc>
          <w:tcPr>
            <w:tcW w:w="1000" w:type="pct"/>
          </w:tcPr>
          <w:p w:rsidR="0033120C" w:rsidRPr="0017606E" w:rsidRDefault="0033120C" w:rsidP="00AB792C">
            <w:pPr>
              <w:autoSpaceDE w:val="0"/>
              <w:autoSpaceDN w:val="0"/>
              <w:adjustRightInd w:val="0"/>
            </w:pPr>
            <w:r w:rsidRPr="0017606E">
              <w:t xml:space="preserve">text (&gt; 8k) </w:t>
            </w:r>
          </w:p>
          <w:p w:rsidR="0033120C" w:rsidRPr="0017606E" w:rsidRDefault="0033120C" w:rsidP="00AB792C">
            <w:pPr>
              <w:autoSpaceDE w:val="0"/>
              <w:autoSpaceDN w:val="0"/>
              <w:adjustRightInd w:val="0"/>
            </w:pPr>
            <w:r w:rsidRPr="0017606E">
              <w:t xml:space="preserve">varchar (&lt; 8k) </w:t>
            </w:r>
          </w:p>
        </w:tc>
      </w:tr>
      <w:tr w:rsidR="0033120C" w:rsidRPr="0017606E" w:rsidTr="0017606E">
        <w:trPr>
          <w:trHeight w:val="231"/>
        </w:trPr>
        <w:tc>
          <w:tcPr>
            <w:tcW w:w="1000" w:type="pct"/>
          </w:tcPr>
          <w:p w:rsidR="0033120C" w:rsidRPr="0017606E" w:rsidRDefault="0033120C" w:rsidP="00AB792C">
            <w:pPr>
              <w:autoSpaceDE w:val="0"/>
              <w:autoSpaceDN w:val="0"/>
              <w:adjustRightInd w:val="0"/>
            </w:pPr>
            <w:r w:rsidRPr="0017606E">
              <w:t xml:space="preserve">Descrição </w:t>
            </w:r>
          </w:p>
        </w:tc>
        <w:tc>
          <w:tcPr>
            <w:tcW w:w="1000" w:type="pct"/>
          </w:tcPr>
          <w:p w:rsidR="0033120C" w:rsidRPr="0017606E" w:rsidRDefault="0033120C" w:rsidP="00AB792C">
            <w:pPr>
              <w:autoSpaceDE w:val="0"/>
              <w:autoSpaceDN w:val="0"/>
              <w:adjustRightInd w:val="0"/>
            </w:pPr>
            <w:r w:rsidRPr="0017606E">
              <w:t xml:space="preserve">DS+Descrição </w:t>
            </w:r>
          </w:p>
        </w:tc>
        <w:tc>
          <w:tcPr>
            <w:tcW w:w="1000" w:type="pct"/>
          </w:tcPr>
          <w:p w:rsidR="0033120C" w:rsidRPr="0017606E" w:rsidRDefault="0033120C" w:rsidP="00AB792C">
            <w:pPr>
              <w:autoSpaceDE w:val="0"/>
              <w:autoSpaceDN w:val="0"/>
              <w:adjustRightInd w:val="0"/>
            </w:pPr>
            <w:r w:rsidRPr="0017606E">
              <w:t xml:space="preserve">DSClasse </w:t>
            </w:r>
          </w:p>
        </w:tc>
        <w:tc>
          <w:tcPr>
            <w:tcW w:w="1000" w:type="pct"/>
          </w:tcPr>
          <w:p w:rsidR="0033120C" w:rsidRPr="0017606E" w:rsidRDefault="0033120C" w:rsidP="00AB792C">
            <w:pPr>
              <w:autoSpaceDE w:val="0"/>
              <w:autoSpaceDN w:val="0"/>
              <w:adjustRightInd w:val="0"/>
            </w:pPr>
            <w:r w:rsidRPr="0017606E">
              <w:t xml:space="preserve">Descrição com limite de tamanho </w:t>
            </w:r>
          </w:p>
        </w:tc>
        <w:tc>
          <w:tcPr>
            <w:tcW w:w="1000" w:type="pct"/>
          </w:tcPr>
          <w:p w:rsidR="0033120C" w:rsidRPr="0017606E" w:rsidRDefault="0033120C" w:rsidP="00AB792C">
            <w:pPr>
              <w:autoSpaceDE w:val="0"/>
              <w:autoSpaceDN w:val="0"/>
              <w:adjustRightInd w:val="0"/>
            </w:pPr>
            <w:r w:rsidRPr="0017606E">
              <w:t xml:space="preserve">char, varchar </w:t>
            </w:r>
          </w:p>
          <w:p w:rsidR="0033120C" w:rsidRPr="0017606E" w:rsidRDefault="0033120C" w:rsidP="00AB792C">
            <w:pPr>
              <w:autoSpaceDE w:val="0"/>
              <w:autoSpaceDN w:val="0"/>
              <w:adjustRightInd w:val="0"/>
            </w:pPr>
            <w:r w:rsidRPr="0017606E">
              <w:t xml:space="preserve">(Mínimo 100) </w:t>
            </w:r>
          </w:p>
        </w:tc>
      </w:tr>
      <w:tr w:rsidR="0033120C" w:rsidRPr="0017606E" w:rsidTr="0017606E">
        <w:trPr>
          <w:trHeight w:val="231"/>
        </w:trPr>
        <w:tc>
          <w:tcPr>
            <w:tcW w:w="1000" w:type="pct"/>
          </w:tcPr>
          <w:p w:rsidR="0033120C" w:rsidRPr="0017606E" w:rsidRDefault="0033120C" w:rsidP="00AB792C">
            <w:pPr>
              <w:autoSpaceDE w:val="0"/>
              <w:autoSpaceDN w:val="0"/>
              <w:adjustRightInd w:val="0"/>
            </w:pPr>
            <w:r w:rsidRPr="0017606E">
              <w:t xml:space="preserve">Texto </w:t>
            </w:r>
          </w:p>
        </w:tc>
        <w:tc>
          <w:tcPr>
            <w:tcW w:w="1000" w:type="pct"/>
          </w:tcPr>
          <w:p w:rsidR="0033120C" w:rsidRPr="0017606E" w:rsidRDefault="0033120C" w:rsidP="00AB792C">
            <w:pPr>
              <w:autoSpaceDE w:val="0"/>
              <w:autoSpaceDN w:val="0"/>
              <w:adjustRightInd w:val="0"/>
            </w:pPr>
            <w:r w:rsidRPr="0017606E">
              <w:t xml:space="preserve">TE+Descrição </w:t>
            </w:r>
          </w:p>
        </w:tc>
        <w:tc>
          <w:tcPr>
            <w:tcW w:w="1000" w:type="pct"/>
          </w:tcPr>
          <w:p w:rsidR="0033120C" w:rsidRPr="0017606E" w:rsidRDefault="0033120C" w:rsidP="00AB792C">
            <w:pPr>
              <w:autoSpaceDE w:val="0"/>
              <w:autoSpaceDN w:val="0"/>
              <w:adjustRightInd w:val="0"/>
            </w:pPr>
            <w:r w:rsidRPr="0017606E">
              <w:t xml:space="preserve">TEParecer </w:t>
            </w:r>
          </w:p>
        </w:tc>
        <w:tc>
          <w:tcPr>
            <w:tcW w:w="1000" w:type="pct"/>
          </w:tcPr>
          <w:p w:rsidR="0033120C" w:rsidRPr="0017606E" w:rsidRDefault="0033120C" w:rsidP="00AB792C">
            <w:pPr>
              <w:autoSpaceDE w:val="0"/>
              <w:autoSpaceDN w:val="0"/>
              <w:adjustRightInd w:val="0"/>
            </w:pPr>
            <w:r w:rsidRPr="0017606E">
              <w:t xml:space="preserve">Texto com limite de tamanho </w:t>
            </w:r>
          </w:p>
        </w:tc>
        <w:tc>
          <w:tcPr>
            <w:tcW w:w="1000" w:type="pct"/>
          </w:tcPr>
          <w:p w:rsidR="0033120C" w:rsidRPr="0017606E" w:rsidRDefault="0033120C" w:rsidP="00AB792C">
            <w:pPr>
              <w:autoSpaceDE w:val="0"/>
              <w:autoSpaceDN w:val="0"/>
              <w:adjustRightInd w:val="0"/>
            </w:pPr>
            <w:r w:rsidRPr="0017606E">
              <w:t xml:space="preserve">varchar </w:t>
            </w:r>
          </w:p>
        </w:tc>
      </w:tr>
      <w:tr w:rsidR="0033120C" w:rsidRPr="0017606E" w:rsidTr="0017606E">
        <w:trPr>
          <w:trHeight w:val="231"/>
        </w:trPr>
        <w:tc>
          <w:tcPr>
            <w:tcW w:w="1000" w:type="pct"/>
          </w:tcPr>
          <w:p w:rsidR="0033120C" w:rsidRPr="0017606E" w:rsidRDefault="0033120C" w:rsidP="00AB792C">
            <w:pPr>
              <w:autoSpaceDE w:val="0"/>
              <w:autoSpaceDN w:val="0"/>
              <w:adjustRightInd w:val="0"/>
            </w:pPr>
            <w:r w:rsidRPr="0017606E">
              <w:t xml:space="preserve">Taxa </w:t>
            </w:r>
          </w:p>
        </w:tc>
        <w:tc>
          <w:tcPr>
            <w:tcW w:w="1000" w:type="pct"/>
          </w:tcPr>
          <w:p w:rsidR="0033120C" w:rsidRPr="0017606E" w:rsidRDefault="0033120C" w:rsidP="00AB792C">
            <w:pPr>
              <w:autoSpaceDE w:val="0"/>
              <w:autoSpaceDN w:val="0"/>
              <w:adjustRightInd w:val="0"/>
            </w:pPr>
            <w:r w:rsidRPr="0017606E">
              <w:t xml:space="preserve">TX+Descrição </w:t>
            </w:r>
          </w:p>
        </w:tc>
        <w:tc>
          <w:tcPr>
            <w:tcW w:w="1000" w:type="pct"/>
          </w:tcPr>
          <w:p w:rsidR="0033120C" w:rsidRPr="0017606E" w:rsidRDefault="0033120C" w:rsidP="00AB792C">
            <w:pPr>
              <w:autoSpaceDE w:val="0"/>
              <w:autoSpaceDN w:val="0"/>
              <w:adjustRightInd w:val="0"/>
            </w:pPr>
            <w:r w:rsidRPr="0017606E">
              <w:t xml:space="preserve">TXComissao </w:t>
            </w:r>
          </w:p>
        </w:tc>
        <w:tc>
          <w:tcPr>
            <w:tcW w:w="1000" w:type="pct"/>
          </w:tcPr>
          <w:p w:rsidR="0033120C" w:rsidRPr="0017606E" w:rsidRDefault="0033120C" w:rsidP="00AB792C">
            <w:pPr>
              <w:autoSpaceDE w:val="0"/>
              <w:autoSpaceDN w:val="0"/>
              <w:adjustRightInd w:val="0"/>
            </w:pPr>
            <w:r w:rsidRPr="0017606E">
              <w:t xml:space="preserve">Taxas </w:t>
            </w:r>
          </w:p>
        </w:tc>
        <w:tc>
          <w:tcPr>
            <w:tcW w:w="1000" w:type="pct"/>
          </w:tcPr>
          <w:p w:rsidR="0033120C" w:rsidRPr="0017606E" w:rsidRDefault="0033120C" w:rsidP="00AB792C">
            <w:pPr>
              <w:autoSpaceDE w:val="0"/>
              <w:autoSpaceDN w:val="0"/>
              <w:adjustRightInd w:val="0"/>
            </w:pPr>
            <w:r w:rsidRPr="0017606E">
              <w:t xml:space="preserve">numeric </w:t>
            </w:r>
          </w:p>
        </w:tc>
      </w:tr>
      <w:tr w:rsidR="0033120C" w:rsidRPr="0017606E" w:rsidTr="0017606E">
        <w:trPr>
          <w:trHeight w:val="231"/>
        </w:trPr>
        <w:tc>
          <w:tcPr>
            <w:tcW w:w="1000" w:type="pct"/>
          </w:tcPr>
          <w:p w:rsidR="0033120C" w:rsidRPr="0017606E" w:rsidRDefault="0033120C" w:rsidP="00AB792C">
            <w:pPr>
              <w:autoSpaceDE w:val="0"/>
              <w:autoSpaceDN w:val="0"/>
              <w:adjustRightInd w:val="0"/>
            </w:pPr>
            <w:r w:rsidRPr="0017606E">
              <w:t xml:space="preserve">Quantidade </w:t>
            </w:r>
          </w:p>
        </w:tc>
        <w:tc>
          <w:tcPr>
            <w:tcW w:w="1000" w:type="pct"/>
          </w:tcPr>
          <w:p w:rsidR="0033120C" w:rsidRPr="0017606E" w:rsidRDefault="0033120C" w:rsidP="00AB792C">
            <w:pPr>
              <w:autoSpaceDE w:val="0"/>
              <w:autoSpaceDN w:val="0"/>
              <w:adjustRightInd w:val="0"/>
            </w:pPr>
            <w:r w:rsidRPr="0017606E">
              <w:t xml:space="preserve">QT+Descrição </w:t>
            </w:r>
          </w:p>
        </w:tc>
        <w:tc>
          <w:tcPr>
            <w:tcW w:w="1000" w:type="pct"/>
          </w:tcPr>
          <w:p w:rsidR="0033120C" w:rsidRPr="0017606E" w:rsidRDefault="0033120C" w:rsidP="00AB792C">
            <w:pPr>
              <w:autoSpaceDE w:val="0"/>
              <w:autoSpaceDN w:val="0"/>
              <w:adjustRightInd w:val="0"/>
            </w:pPr>
            <w:r w:rsidRPr="0017606E">
              <w:t xml:space="preserve">QTAcessos </w:t>
            </w:r>
          </w:p>
        </w:tc>
        <w:tc>
          <w:tcPr>
            <w:tcW w:w="1000" w:type="pct"/>
          </w:tcPr>
          <w:p w:rsidR="0033120C" w:rsidRPr="0017606E" w:rsidRDefault="0033120C" w:rsidP="00AB792C">
            <w:pPr>
              <w:autoSpaceDE w:val="0"/>
              <w:autoSpaceDN w:val="0"/>
              <w:adjustRightInd w:val="0"/>
            </w:pPr>
            <w:r w:rsidRPr="0017606E">
              <w:t xml:space="preserve">Número de unidades </w:t>
            </w:r>
          </w:p>
        </w:tc>
        <w:tc>
          <w:tcPr>
            <w:tcW w:w="1000" w:type="pct"/>
          </w:tcPr>
          <w:p w:rsidR="0033120C" w:rsidRPr="0017606E" w:rsidRDefault="005B129F" w:rsidP="00AB792C">
            <w:pPr>
              <w:autoSpaceDE w:val="0"/>
              <w:autoSpaceDN w:val="0"/>
              <w:adjustRightInd w:val="0"/>
            </w:pPr>
            <w:r w:rsidRPr="0017606E">
              <w:t>N</w:t>
            </w:r>
            <w:r w:rsidR="0033120C" w:rsidRPr="0017606E">
              <w:t>umeric</w:t>
            </w:r>
            <w:r w:rsidRPr="0017606E">
              <w:t>, int,smallint, tinyint</w:t>
            </w:r>
            <w:r w:rsidR="0033120C" w:rsidRPr="0017606E">
              <w:t xml:space="preserve"> </w:t>
            </w:r>
          </w:p>
        </w:tc>
      </w:tr>
      <w:tr w:rsidR="0033120C" w:rsidRPr="0017606E" w:rsidTr="0017606E">
        <w:trPr>
          <w:trHeight w:val="231"/>
        </w:trPr>
        <w:tc>
          <w:tcPr>
            <w:tcW w:w="1000" w:type="pct"/>
          </w:tcPr>
          <w:p w:rsidR="0033120C" w:rsidRPr="0017606E" w:rsidRDefault="0033120C" w:rsidP="00AB792C">
            <w:pPr>
              <w:autoSpaceDE w:val="0"/>
              <w:autoSpaceDN w:val="0"/>
              <w:adjustRightInd w:val="0"/>
            </w:pPr>
            <w:r w:rsidRPr="0017606E">
              <w:t xml:space="preserve">Link </w:t>
            </w:r>
          </w:p>
        </w:tc>
        <w:tc>
          <w:tcPr>
            <w:tcW w:w="1000" w:type="pct"/>
          </w:tcPr>
          <w:p w:rsidR="0033120C" w:rsidRPr="0017606E" w:rsidRDefault="0033120C" w:rsidP="00AB792C">
            <w:pPr>
              <w:autoSpaceDE w:val="0"/>
              <w:autoSpaceDN w:val="0"/>
              <w:adjustRightInd w:val="0"/>
            </w:pPr>
            <w:r w:rsidRPr="0017606E">
              <w:t xml:space="preserve">LK+Descrição </w:t>
            </w:r>
          </w:p>
        </w:tc>
        <w:tc>
          <w:tcPr>
            <w:tcW w:w="1000" w:type="pct"/>
          </w:tcPr>
          <w:p w:rsidR="0033120C" w:rsidRPr="0017606E" w:rsidRDefault="0033120C" w:rsidP="00AB792C">
            <w:pPr>
              <w:autoSpaceDE w:val="0"/>
              <w:autoSpaceDN w:val="0"/>
              <w:adjustRightInd w:val="0"/>
            </w:pPr>
            <w:r w:rsidRPr="0017606E">
              <w:t xml:space="preserve">LKPagina </w:t>
            </w:r>
          </w:p>
        </w:tc>
        <w:tc>
          <w:tcPr>
            <w:tcW w:w="1000" w:type="pct"/>
          </w:tcPr>
          <w:p w:rsidR="0033120C" w:rsidRPr="0017606E" w:rsidRDefault="0033120C" w:rsidP="00AB792C">
            <w:pPr>
              <w:autoSpaceDE w:val="0"/>
              <w:autoSpaceDN w:val="0"/>
              <w:adjustRightInd w:val="0"/>
            </w:pPr>
            <w:r w:rsidRPr="0017606E">
              <w:t xml:space="preserve">Atributos alfanuméricos contendo endereços de páginas WEB </w:t>
            </w:r>
          </w:p>
        </w:tc>
        <w:tc>
          <w:tcPr>
            <w:tcW w:w="1000" w:type="pct"/>
          </w:tcPr>
          <w:p w:rsidR="0033120C" w:rsidRPr="0017606E" w:rsidRDefault="0033120C" w:rsidP="00AB792C">
            <w:pPr>
              <w:autoSpaceDE w:val="0"/>
              <w:autoSpaceDN w:val="0"/>
              <w:adjustRightInd w:val="0"/>
            </w:pPr>
            <w:r w:rsidRPr="0017606E">
              <w:t xml:space="preserve">varchar </w:t>
            </w:r>
          </w:p>
        </w:tc>
      </w:tr>
      <w:tr w:rsidR="0033120C" w:rsidRPr="0017606E" w:rsidTr="0017606E">
        <w:trPr>
          <w:trHeight w:val="231"/>
        </w:trPr>
        <w:tc>
          <w:tcPr>
            <w:tcW w:w="1000" w:type="pct"/>
          </w:tcPr>
          <w:p w:rsidR="0033120C" w:rsidRPr="0017606E" w:rsidRDefault="0033120C" w:rsidP="00AB792C">
            <w:pPr>
              <w:autoSpaceDE w:val="0"/>
              <w:autoSpaceDN w:val="0"/>
              <w:adjustRightInd w:val="0"/>
            </w:pPr>
            <w:r w:rsidRPr="0017606E">
              <w:t xml:space="preserve">Binário </w:t>
            </w:r>
          </w:p>
        </w:tc>
        <w:tc>
          <w:tcPr>
            <w:tcW w:w="1000" w:type="pct"/>
          </w:tcPr>
          <w:p w:rsidR="0033120C" w:rsidRPr="0017606E" w:rsidRDefault="0033120C" w:rsidP="00AB792C">
            <w:pPr>
              <w:autoSpaceDE w:val="0"/>
              <w:autoSpaceDN w:val="0"/>
              <w:adjustRightInd w:val="0"/>
            </w:pPr>
            <w:r w:rsidRPr="0017606E">
              <w:t xml:space="preserve">BI+Descrição </w:t>
            </w:r>
          </w:p>
        </w:tc>
        <w:tc>
          <w:tcPr>
            <w:tcW w:w="1000" w:type="pct"/>
          </w:tcPr>
          <w:p w:rsidR="0033120C" w:rsidRPr="0017606E" w:rsidRDefault="0033120C" w:rsidP="00AB792C">
            <w:pPr>
              <w:autoSpaceDE w:val="0"/>
              <w:autoSpaceDN w:val="0"/>
              <w:adjustRightInd w:val="0"/>
            </w:pPr>
            <w:r w:rsidRPr="0017606E">
              <w:t xml:space="preserve">BIFoto </w:t>
            </w:r>
          </w:p>
        </w:tc>
        <w:tc>
          <w:tcPr>
            <w:tcW w:w="1000" w:type="pct"/>
          </w:tcPr>
          <w:p w:rsidR="0033120C" w:rsidRPr="0017606E" w:rsidRDefault="0033120C" w:rsidP="00AB792C">
            <w:pPr>
              <w:autoSpaceDE w:val="0"/>
              <w:autoSpaceDN w:val="0"/>
              <w:adjustRightInd w:val="0"/>
            </w:pPr>
            <w:r w:rsidRPr="0017606E">
              <w:t xml:space="preserve">Atributos BLOB (imagens, vídeo, som) </w:t>
            </w:r>
          </w:p>
        </w:tc>
        <w:tc>
          <w:tcPr>
            <w:tcW w:w="1000" w:type="pct"/>
          </w:tcPr>
          <w:p w:rsidR="0033120C" w:rsidRPr="0017606E" w:rsidRDefault="0033120C" w:rsidP="00AB792C">
            <w:pPr>
              <w:autoSpaceDE w:val="0"/>
              <w:autoSpaceDN w:val="0"/>
              <w:adjustRightInd w:val="0"/>
            </w:pPr>
            <w:r w:rsidRPr="0017606E">
              <w:t xml:space="preserve">image </w:t>
            </w:r>
          </w:p>
        </w:tc>
      </w:tr>
      <w:tr w:rsidR="0033120C" w:rsidRPr="0017606E" w:rsidTr="0017606E">
        <w:trPr>
          <w:trHeight w:val="231"/>
        </w:trPr>
        <w:tc>
          <w:tcPr>
            <w:tcW w:w="1000" w:type="pct"/>
          </w:tcPr>
          <w:p w:rsidR="0033120C" w:rsidRPr="0017606E" w:rsidRDefault="0033120C" w:rsidP="00AB792C">
            <w:pPr>
              <w:autoSpaceDE w:val="0"/>
              <w:autoSpaceDN w:val="0"/>
              <w:adjustRightInd w:val="0"/>
            </w:pPr>
            <w:r w:rsidRPr="0017606E">
              <w:t xml:space="preserve">Endereço Eletrônico </w:t>
            </w:r>
          </w:p>
        </w:tc>
        <w:tc>
          <w:tcPr>
            <w:tcW w:w="1000" w:type="pct"/>
          </w:tcPr>
          <w:p w:rsidR="0033120C" w:rsidRPr="0017606E" w:rsidRDefault="0033120C" w:rsidP="00AB792C">
            <w:pPr>
              <w:autoSpaceDE w:val="0"/>
              <w:autoSpaceDN w:val="0"/>
              <w:adjustRightInd w:val="0"/>
            </w:pPr>
            <w:r w:rsidRPr="0017606E">
              <w:t xml:space="preserve">EE+Descrição </w:t>
            </w:r>
          </w:p>
        </w:tc>
        <w:tc>
          <w:tcPr>
            <w:tcW w:w="1000" w:type="pct"/>
          </w:tcPr>
          <w:p w:rsidR="0033120C" w:rsidRPr="0017606E" w:rsidRDefault="0033120C" w:rsidP="00AB792C">
            <w:pPr>
              <w:autoSpaceDE w:val="0"/>
              <w:autoSpaceDN w:val="0"/>
              <w:adjustRightInd w:val="0"/>
            </w:pPr>
            <w:r w:rsidRPr="0017606E">
              <w:t xml:space="preserve">EEUsuario </w:t>
            </w:r>
          </w:p>
        </w:tc>
        <w:tc>
          <w:tcPr>
            <w:tcW w:w="1000" w:type="pct"/>
          </w:tcPr>
          <w:p w:rsidR="0033120C" w:rsidRPr="0017606E" w:rsidRDefault="0033120C" w:rsidP="00AB792C">
            <w:pPr>
              <w:autoSpaceDE w:val="0"/>
              <w:autoSpaceDN w:val="0"/>
              <w:adjustRightInd w:val="0"/>
            </w:pPr>
            <w:r w:rsidRPr="0017606E">
              <w:t xml:space="preserve">Atributos alfanuméricos contendo endereços de e-mail </w:t>
            </w:r>
          </w:p>
        </w:tc>
        <w:tc>
          <w:tcPr>
            <w:tcW w:w="1000" w:type="pct"/>
          </w:tcPr>
          <w:p w:rsidR="0033120C" w:rsidRPr="0017606E" w:rsidRDefault="0033120C" w:rsidP="00AB792C">
            <w:pPr>
              <w:autoSpaceDE w:val="0"/>
              <w:autoSpaceDN w:val="0"/>
              <w:adjustRightInd w:val="0"/>
            </w:pPr>
            <w:r w:rsidRPr="0017606E">
              <w:t xml:space="preserve">varchar </w:t>
            </w:r>
          </w:p>
        </w:tc>
      </w:tr>
      <w:tr w:rsidR="0033120C" w:rsidRPr="0017606E" w:rsidTr="0017606E">
        <w:trPr>
          <w:trHeight w:val="231"/>
        </w:trPr>
        <w:tc>
          <w:tcPr>
            <w:tcW w:w="1000" w:type="pct"/>
          </w:tcPr>
          <w:p w:rsidR="0033120C" w:rsidRPr="0017606E" w:rsidRDefault="0033120C" w:rsidP="00AB792C">
            <w:pPr>
              <w:autoSpaceDE w:val="0"/>
              <w:autoSpaceDN w:val="0"/>
              <w:adjustRightInd w:val="0"/>
            </w:pPr>
            <w:r w:rsidRPr="0017606E">
              <w:t xml:space="preserve">Sequencial </w:t>
            </w:r>
          </w:p>
        </w:tc>
        <w:tc>
          <w:tcPr>
            <w:tcW w:w="1000" w:type="pct"/>
          </w:tcPr>
          <w:p w:rsidR="0033120C" w:rsidRPr="0017606E" w:rsidRDefault="0033120C" w:rsidP="00AB792C">
            <w:pPr>
              <w:autoSpaceDE w:val="0"/>
              <w:autoSpaceDN w:val="0"/>
              <w:adjustRightInd w:val="0"/>
            </w:pPr>
            <w:r w:rsidRPr="0017606E">
              <w:t xml:space="preserve">SQ+Descrição </w:t>
            </w:r>
          </w:p>
        </w:tc>
        <w:tc>
          <w:tcPr>
            <w:tcW w:w="1000" w:type="pct"/>
          </w:tcPr>
          <w:p w:rsidR="0033120C" w:rsidRPr="0017606E" w:rsidRDefault="0033120C" w:rsidP="00AB792C">
            <w:pPr>
              <w:autoSpaceDE w:val="0"/>
              <w:autoSpaceDN w:val="0"/>
              <w:adjustRightInd w:val="0"/>
            </w:pPr>
            <w:r w:rsidRPr="0017606E">
              <w:t xml:space="preserve">SQCarteira </w:t>
            </w:r>
          </w:p>
        </w:tc>
        <w:tc>
          <w:tcPr>
            <w:tcW w:w="1000" w:type="pct"/>
          </w:tcPr>
          <w:p w:rsidR="0033120C" w:rsidRPr="0017606E" w:rsidRDefault="0033120C" w:rsidP="00AB792C">
            <w:pPr>
              <w:autoSpaceDE w:val="0"/>
              <w:autoSpaceDN w:val="0"/>
              <w:adjustRightInd w:val="0"/>
            </w:pPr>
            <w:r w:rsidRPr="0017606E">
              <w:t xml:space="preserve">Sequencial </w:t>
            </w:r>
          </w:p>
        </w:tc>
        <w:tc>
          <w:tcPr>
            <w:tcW w:w="1000" w:type="pct"/>
          </w:tcPr>
          <w:p w:rsidR="0033120C" w:rsidRPr="0017606E" w:rsidRDefault="0033120C" w:rsidP="00AB792C">
            <w:pPr>
              <w:autoSpaceDE w:val="0"/>
              <w:autoSpaceDN w:val="0"/>
              <w:adjustRightInd w:val="0"/>
            </w:pPr>
            <w:r w:rsidRPr="0017606E">
              <w:t xml:space="preserve">numeric </w:t>
            </w:r>
          </w:p>
        </w:tc>
      </w:tr>
      <w:tr w:rsidR="0033120C" w:rsidRPr="0017606E" w:rsidTr="0017606E">
        <w:trPr>
          <w:trHeight w:val="231"/>
        </w:trPr>
        <w:tc>
          <w:tcPr>
            <w:tcW w:w="1000" w:type="pct"/>
          </w:tcPr>
          <w:p w:rsidR="0033120C" w:rsidRPr="0017606E" w:rsidRDefault="0033120C" w:rsidP="00AB792C">
            <w:pPr>
              <w:autoSpaceDE w:val="0"/>
              <w:autoSpaceDN w:val="0"/>
              <w:adjustRightInd w:val="0"/>
            </w:pPr>
            <w:r w:rsidRPr="0017606E">
              <w:lastRenderedPageBreak/>
              <w:t xml:space="preserve">Observação </w:t>
            </w:r>
          </w:p>
        </w:tc>
        <w:tc>
          <w:tcPr>
            <w:tcW w:w="1000" w:type="pct"/>
          </w:tcPr>
          <w:p w:rsidR="0033120C" w:rsidRPr="0017606E" w:rsidRDefault="0033120C" w:rsidP="00AB792C">
            <w:pPr>
              <w:autoSpaceDE w:val="0"/>
              <w:autoSpaceDN w:val="0"/>
              <w:adjustRightInd w:val="0"/>
            </w:pPr>
            <w:r w:rsidRPr="0017606E">
              <w:t xml:space="preserve">OB+Descrição </w:t>
            </w:r>
          </w:p>
        </w:tc>
        <w:tc>
          <w:tcPr>
            <w:tcW w:w="1000" w:type="pct"/>
          </w:tcPr>
          <w:p w:rsidR="0033120C" w:rsidRPr="0017606E" w:rsidRDefault="0033120C" w:rsidP="00AB792C">
            <w:pPr>
              <w:autoSpaceDE w:val="0"/>
              <w:autoSpaceDN w:val="0"/>
              <w:adjustRightInd w:val="0"/>
            </w:pPr>
            <w:r w:rsidRPr="0017606E">
              <w:t xml:space="preserve">OBCargo </w:t>
            </w:r>
          </w:p>
        </w:tc>
        <w:tc>
          <w:tcPr>
            <w:tcW w:w="1000" w:type="pct"/>
          </w:tcPr>
          <w:p w:rsidR="0033120C" w:rsidRPr="0017606E" w:rsidRDefault="0033120C" w:rsidP="00AB792C">
            <w:pPr>
              <w:autoSpaceDE w:val="0"/>
              <w:autoSpaceDN w:val="0"/>
              <w:adjustRightInd w:val="0"/>
            </w:pPr>
            <w:r w:rsidRPr="0017606E">
              <w:t xml:space="preserve">Observações genéricas textuais sem formatação definida </w:t>
            </w:r>
          </w:p>
        </w:tc>
        <w:tc>
          <w:tcPr>
            <w:tcW w:w="1000" w:type="pct"/>
          </w:tcPr>
          <w:p w:rsidR="0033120C" w:rsidRPr="0017606E" w:rsidRDefault="0033120C" w:rsidP="00AB792C">
            <w:pPr>
              <w:autoSpaceDE w:val="0"/>
              <w:autoSpaceDN w:val="0"/>
              <w:adjustRightInd w:val="0"/>
            </w:pPr>
            <w:r w:rsidRPr="0017606E">
              <w:t xml:space="preserve">varchar </w:t>
            </w:r>
          </w:p>
        </w:tc>
      </w:tr>
      <w:tr w:rsidR="0033120C" w:rsidRPr="0017606E" w:rsidTr="0017606E">
        <w:trPr>
          <w:trHeight w:val="231"/>
        </w:trPr>
        <w:tc>
          <w:tcPr>
            <w:tcW w:w="1000" w:type="pct"/>
          </w:tcPr>
          <w:p w:rsidR="0033120C" w:rsidRPr="0017606E" w:rsidRDefault="0033120C" w:rsidP="00AB792C">
            <w:pPr>
              <w:autoSpaceDE w:val="0"/>
              <w:autoSpaceDN w:val="0"/>
              <w:adjustRightInd w:val="0"/>
            </w:pPr>
            <w:r w:rsidRPr="0017606E">
              <w:t xml:space="preserve">Percentual </w:t>
            </w:r>
          </w:p>
        </w:tc>
        <w:tc>
          <w:tcPr>
            <w:tcW w:w="1000" w:type="pct"/>
          </w:tcPr>
          <w:p w:rsidR="0033120C" w:rsidRPr="0017606E" w:rsidRDefault="0033120C" w:rsidP="00AB792C">
            <w:pPr>
              <w:autoSpaceDE w:val="0"/>
              <w:autoSpaceDN w:val="0"/>
              <w:adjustRightInd w:val="0"/>
            </w:pPr>
            <w:r w:rsidRPr="0017606E">
              <w:t xml:space="preserve">PC+Descrição </w:t>
            </w:r>
          </w:p>
        </w:tc>
        <w:tc>
          <w:tcPr>
            <w:tcW w:w="1000" w:type="pct"/>
          </w:tcPr>
          <w:p w:rsidR="0033120C" w:rsidRPr="0017606E" w:rsidRDefault="0033120C" w:rsidP="00AB792C">
            <w:pPr>
              <w:autoSpaceDE w:val="0"/>
              <w:autoSpaceDN w:val="0"/>
              <w:adjustRightInd w:val="0"/>
            </w:pPr>
            <w:r w:rsidRPr="0017606E">
              <w:t xml:space="preserve">PCSalario </w:t>
            </w:r>
          </w:p>
        </w:tc>
        <w:tc>
          <w:tcPr>
            <w:tcW w:w="1000" w:type="pct"/>
          </w:tcPr>
          <w:p w:rsidR="0033120C" w:rsidRPr="0017606E" w:rsidRDefault="0033120C" w:rsidP="00AB792C">
            <w:pPr>
              <w:autoSpaceDE w:val="0"/>
              <w:autoSpaceDN w:val="0"/>
              <w:adjustRightInd w:val="0"/>
            </w:pPr>
            <w:r w:rsidRPr="0017606E">
              <w:t xml:space="preserve">Percentual de valores </w:t>
            </w:r>
          </w:p>
        </w:tc>
        <w:tc>
          <w:tcPr>
            <w:tcW w:w="1000" w:type="pct"/>
          </w:tcPr>
          <w:p w:rsidR="0033120C" w:rsidRPr="0017606E" w:rsidRDefault="0033120C" w:rsidP="00AB792C">
            <w:pPr>
              <w:autoSpaceDE w:val="0"/>
              <w:autoSpaceDN w:val="0"/>
              <w:adjustRightInd w:val="0"/>
            </w:pPr>
            <w:r w:rsidRPr="0017606E">
              <w:t xml:space="preserve">numeric </w:t>
            </w:r>
          </w:p>
        </w:tc>
      </w:tr>
    </w:tbl>
    <w:p w:rsidR="000C4D7F" w:rsidRDefault="000C4D7F" w:rsidP="00DE1AD9">
      <w:pPr>
        <w:ind w:left="709" w:firstLine="709"/>
      </w:pPr>
    </w:p>
    <w:p w:rsidR="00A6269C" w:rsidRPr="005F5723" w:rsidRDefault="000C2195" w:rsidP="00AB792C">
      <w:pPr>
        <w:pStyle w:val="Ttulo2"/>
        <w:numPr>
          <w:ilvl w:val="1"/>
          <w:numId w:val="5"/>
        </w:numPr>
      </w:pPr>
      <w:bookmarkStart w:id="136" w:name="_Toc478460261"/>
      <w:r w:rsidRPr="000C2195">
        <w:rPr>
          <w:rFonts w:eastAsia="MS Mincho"/>
          <w:noProof/>
        </w:rPr>
        <w:t>Exemplo</w:t>
      </w:r>
      <w:r>
        <w:t xml:space="preserve"> de modelo de dados</w:t>
      </w:r>
      <w:bookmarkEnd w:id="136"/>
    </w:p>
    <w:p w:rsidR="00135C5A" w:rsidRPr="005F5723" w:rsidRDefault="00135C5A"/>
    <w:p w:rsidR="00E1738B" w:rsidRDefault="007F26A6" w:rsidP="00E1738B">
      <w:pPr>
        <w:keepNext/>
        <w:jc w:val="center"/>
      </w:pPr>
      <w:r>
        <w:rPr>
          <w:noProof/>
        </w:rPr>
        <w:drawing>
          <wp:inline distT="0" distB="0" distL="0" distR="0" wp14:anchorId="50767239" wp14:editId="6B08D12B">
            <wp:extent cx="6114415" cy="3530600"/>
            <wp:effectExtent l="0" t="0" r="63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4415" cy="3530600"/>
                    </a:xfrm>
                    <a:prstGeom prst="rect">
                      <a:avLst/>
                    </a:prstGeom>
                    <a:noFill/>
                    <a:ln>
                      <a:noFill/>
                    </a:ln>
                  </pic:spPr>
                </pic:pic>
              </a:graphicData>
            </a:graphic>
          </wp:inline>
        </w:drawing>
      </w:r>
    </w:p>
    <w:p w:rsidR="000C2195" w:rsidRPr="005F5723" w:rsidRDefault="000C2195" w:rsidP="00E1738B">
      <w:pPr>
        <w:keepNext/>
        <w:jc w:val="center"/>
      </w:pPr>
    </w:p>
    <w:p w:rsidR="00231926" w:rsidRPr="0017606E" w:rsidRDefault="00E1738B" w:rsidP="00E1738B">
      <w:pPr>
        <w:pStyle w:val="Legenda"/>
        <w:jc w:val="center"/>
        <w:rPr>
          <w:b w:val="0"/>
          <w:sz w:val="18"/>
        </w:rPr>
      </w:pPr>
      <w:bookmarkStart w:id="137" w:name="_Toc409102399"/>
      <w:r w:rsidRPr="0017606E">
        <w:rPr>
          <w:sz w:val="18"/>
        </w:rPr>
        <w:t xml:space="preserve">Figura </w:t>
      </w:r>
      <w:r w:rsidRPr="0017606E">
        <w:rPr>
          <w:sz w:val="18"/>
        </w:rPr>
        <w:fldChar w:fldCharType="begin"/>
      </w:r>
      <w:r w:rsidRPr="0017606E">
        <w:rPr>
          <w:sz w:val="18"/>
        </w:rPr>
        <w:instrText xml:space="preserve"> SEQ Figura \* ARABIC </w:instrText>
      </w:r>
      <w:r w:rsidRPr="0017606E">
        <w:rPr>
          <w:sz w:val="18"/>
        </w:rPr>
        <w:fldChar w:fldCharType="separate"/>
      </w:r>
      <w:r w:rsidR="00674829" w:rsidRPr="0017606E">
        <w:rPr>
          <w:noProof/>
          <w:sz w:val="18"/>
        </w:rPr>
        <w:t>1</w:t>
      </w:r>
      <w:r w:rsidRPr="0017606E">
        <w:rPr>
          <w:sz w:val="18"/>
        </w:rPr>
        <w:fldChar w:fldCharType="end"/>
      </w:r>
      <w:r w:rsidRPr="0017606E">
        <w:rPr>
          <w:b w:val="0"/>
          <w:sz w:val="18"/>
        </w:rPr>
        <w:t xml:space="preserve"> </w:t>
      </w:r>
      <w:r w:rsidR="000C2195" w:rsidRPr="0017606E">
        <w:rPr>
          <w:sz w:val="18"/>
        </w:rPr>
        <w:t>–</w:t>
      </w:r>
      <w:r w:rsidRPr="0017606E">
        <w:rPr>
          <w:sz w:val="18"/>
        </w:rPr>
        <w:t xml:space="preserve"> </w:t>
      </w:r>
      <w:r w:rsidR="000C2195" w:rsidRPr="0017606E">
        <w:rPr>
          <w:sz w:val="18"/>
        </w:rPr>
        <w:t>Modelo de Dados SAA</w:t>
      </w:r>
      <w:bookmarkEnd w:id="137"/>
    </w:p>
    <w:p w:rsidR="00E1738B" w:rsidRPr="005F5723" w:rsidRDefault="00E1738B" w:rsidP="00AB792C">
      <w:pPr>
        <w:pStyle w:val="Ttulo1"/>
        <w:numPr>
          <w:ilvl w:val="0"/>
          <w:numId w:val="4"/>
        </w:numPr>
      </w:pPr>
      <w:bookmarkStart w:id="138" w:name="_Toc478460262"/>
      <w:bookmarkEnd w:id="120"/>
      <w:r w:rsidRPr="005F5723">
        <w:t>REFERÊNCIAS</w:t>
      </w:r>
      <w:bookmarkEnd w:id="138"/>
    </w:p>
    <w:p w:rsidR="00CE0E9C" w:rsidRDefault="00CE0E9C" w:rsidP="00CE0E9C">
      <w:pPr>
        <w:pStyle w:val="Lista"/>
      </w:pPr>
      <w:r>
        <w:t xml:space="preserve">COUGO, Paulo; </w:t>
      </w:r>
      <w:r>
        <w:rPr>
          <w:b/>
          <w:bCs/>
        </w:rPr>
        <w:t>Modelagem conceitual e projeto de banco de dados</w:t>
      </w:r>
      <w:r>
        <w:t xml:space="preserve">, Rio de Janeiro, Elsevier, 1997, 21ª reimpressão </w:t>
      </w:r>
    </w:p>
    <w:p w:rsidR="00A6269C" w:rsidRDefault="00CE0E9C" w:rsidP="0017606E">
      <w:pPr>
        <w:pStyle w:val="Lista"/>
      </w:pPr>
      <w:r>
        <w:t xml:space="preserve">C. J. Date; </w:t>
      </w:r>
      <w:r w:rsidRPr="0017606E">
        <w:rPr>
          <w:b/>
          <w:bCs/>
        </w:rPr>
        <w:t>Introdução a sistemas de banco de dados</w:t>
      </w:r>
      <w:r>
        <w:t xml:space="preserve">, Rio de Janeiro Elsevier, 2003, 9ª reimpressão. </w:t>
      </w:r>
    </w:p>
    <w:p w:rsidR="00791BDD" w:rsidRPr="00CE0E9C" w:rsidRDefault="00791BDD" w:rsidP="0017606E">
      <w:pPr>
        <w:pStyle w:val="Lista"/>
      </w:pPr>
      <w:r>
        <w:t>PS-</w:t>
      </w:r>
      <w:r w:rsidR="00055831">
        <w:t>MCTIC</w:t>
      </w:r>
      <w:r>
        <w:t xml:space="preserve"> – Processo de Software do Ministério de </w:t>
      </w:r>
      <w:r w:rsidR="00055831">
        <w:rPr>
          <w:rFonts w:cs="Arial"/>
        </w:rPr>
        <w:t>Ciência, Tecnologia, Inovações e Comunicações</w:t>
      </w:r>
      <w:r>
        <w:t>.</w:t>
      </w:r>
    </w:p>
    <w:sectPr w:rsidR="00791BDD" w:rsidRPr="00CE0E9C" w:rsidSect="0017606E">
      <w:headerReference w:type="even" r:id="rId12"/>
      <w:headerReference w:type="default" r:id="rId13"/>
      <w:footerReference w:type="even" r:id="rId14"/>
      <w:footerReference w:type="default" r:id="rId15"/>
      <w:headerReference w:type="first" r:id="rId16"/>
      <w:footerReference w:type="first" r:id="rId17"/>
      <w:pgSz w:w="11909" w:h="16834" w:code="9"/>
      <w:pgMar w:top="851" w:right="1419" w:bottom="851" w:left="1418" w:header="851" w:footer="85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962" w:rsidRDefault="009F3962">
      <w:r>
        <w:separator/>
      </w:r>
    </w:p>
  </w:endnote>
  <w:endnote w:type="continuationSeparator" w:id="0">
    <w:p w:rsidR="009F3962" w:rsidRDefault="009F3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A88" w:rsidRDefault="00EA1A8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69C" w:rsidRDefault="00A6269C">
    <w:pPr>
      <w:pStyle w:val="Rodap"/>
    </w:pPr>
  </w:p>
  <w:p w:rsidR="00C80447" w:rsidRDefault="00C80447" w:rsidP="00C80447">
    <w:pPr>
      <w:pStyle w:val="Rodap"/>
    </w:pPr>
  </w:p>
  <w:tbl>
    <w:tblPr>
      <w:tblW w:w="89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66"/>
      <w:gridCol w:w="1559"/>
    </w:tblGrid>
    <w:tr w:rsidR="00C80447" w:rsidRPr="001C5A52" w:rsidTr="00A6269C">
      <w:trPr>
        <w:trHeight w:val="362"/>
      </w:trPr>
      <w:tc>
        <w:tcPr>
          <w:tcW w:w="7371" w:type="dxa"/>
          <w:tcBorders>
            <w:top w:val="nil"/>
            <w:left w:val="nil"/>
            <w:bottom w:val="nil"/>
            <w:right w:val="nil"/>
          </w:tcBorders>
          <w:hideMark/>
        </w:tcPr>
        <w:p w:rsidR="00C80447" w:rsidRPr="001C5A52" w:rsidRDefault="00C80447" w:rsidP="00A6269C">
          <w:pPr>
            <w:spacing w:line="276" w:lineRule="auto"/>
            <w:ind w:right="360"/>
            <w:rPr>
              <w:rFonts w:cs="Times New Roman"/>
              <w:color w:val="auto"/>
              <w:sz w:val="16"/>
            </w:rPr>
          </w:pPr>
          <w:r>
            <w:rPr>
              <w:sz w:val="16"/>
            </w:rPr>
            <w:t xml:space="preserve">Autor: </w:t>
          </w:r>
          <w:r w:rsidR="00055831" w:rsidRPr="008B113D">
            <w:rPr>
              <w:sz w:val="16"/>
            </w:rPr>
            <w:t>MCTIC - CGSI</w:t>
          </w:r>
        </w:p>
        <w:p w:rsidR="00C80447" w:rsidRDefault="00C80447" w:rsidP="00A6269C">
          <w:pPr>
            <w:spacing w:line="276" w:lineRule="auto"/>
            <w:ind w:right="-108"/>
            <w:rPr>
              <w:sz w:val="16"/>
            </w:rPr>
          </w:pPr>
          <w:r>
            <w:rPr>
              <w:sz w:val="16"/>
            </w:rPr>
            <w:t xml:space="preserve">Nome do Arquivo: </w:t>
          </w:r>
          <w:r>
            <w:rPr>
              <w:sz w:val="16"/>
            </w:rPr>
            <w:fldChar w:fldCharType="begin"/>
          </w:r>
          <w:r>
            <w:rPr>
              <w:sz w:val="16"/>
            </w:rPr>
            <w:instrText xml:space="preserve"> FILENAME   \* MERGEFORMAT </w:instrText>
          </w:r>
          <w:r>
            <w:rPr>
              <w:sz w:val="16"/>
            </w:rPr>
            <w:fldChar w:fldCharType="separate"/>
          </w:r>
          <w:r w:rsidR="0017606E">
            <w:rPr>
              <w:noProof/>
              <w:sz w:val="16"/>
            </w:rPr>
            <w:t>PS-MCTI</w:t>
          </w:r>
          <w:r w:rsidR="00EA1A88">
            <w:rPr>
              <w:noProof/>
              <w:sz w:val="16"/>
            </w:rPr>
            <w:t>C</w:t>
          </w:r>
          <w:bookmarkStart w:id="139" w:name="_GoBack"/>
          <w:bookmarkEnd w:id="139"/>
          <w:r w:rsidR="0017606E">
            <w:rPr>
              <w:noProof/>
              <w:sz w:val="16"/>
            </w:rPr>
            <w:t>_GO_RegrasPadroesModelagemDados.docx</w:t>
          </w:r>
          <w:r>
            <w:rPr>
              <w:sz w:val="16"/>
            </w:rPr>
            <w:fldChar w:fldCharType="end"/>
          </w:r>
        </w:p>
      </w:tc>
      <w:tc>
        <w:tcPr>
          <w:tcW w:w="1560" w:type="dxa"/>
          <w:tcBorders>
            <w:top w:val="nil"/>
            <w:left w:val="nil"/>
            <w:bottom w:val="nil"/>
            <w:right w:val="nil"/>
          </w:tcBorders>
          <w:hideMark/>
        </w:tcPr>
        <w:p w:rsidR="00C80447" w:rsidRDefault="00C80447" w:rsidP="00A6269C">
          <w:pPr>
            <w:spacing w:line="276" w:lineRule="auto"/>
            <w:jc w:val="right"/>
            <w:rPr>
              <w:sz w:val="16"/>
            </w:rPr>
          </w:pPr>
          <w:r>
            <w:rPr>
              <w:sz w:val="16"/>
            </w:rPr>
            <w:t xml:space="preserve">Página </w:t>
          </w:r>
          <w:r>
            <w:rPr>
              <w:rStyle w:val="Nmerodepgina"/>
              <w:sz w:val="16"/>
            </w:rPr>
            <w:fldChar w:fldCharType="begin"/>
          </w:r>
          <w:r>
            <w:rPr>
              <w:rStyle w:val="Nmerodepgina"/>
              <w:sz w:val="16"/>
            </w:rPr>
            <w:instrText xml:space="preserve"> PAGE </w:instrText>
          </w:r>
          <w:r>
            <w:rPr>
              <w:rStyle w:val="Nmerodepgina"/>
              <w:sz w:val="16"/>
            </w:rPr>
            <w:fldChar w:fldCharType="separate"/>
          </w:r>
          <w:r w:rsidR="00EA1A88">
            <w:rPr>
              <w:rStyle w:val="Nmerodepgina"/>
              <w:noProof/>
              <w:sz w:val="16"/>
            </w:rPr>
            <w:t>2</w:t>
          </w:r>
          <w:r>
            <w:rPr>
              <w:rStyle w:val="Nmerodepgina"/>
              <w:sz w:val="16"/>
            </w:rPr>
            <w:fldChar w:fldCharType="end"/>
          </w:r>
          <w:r>
            <w:rPr>
              <w:rStyle w:val="Nmerodepgina"/>
              <w:sz w:val="16"/>
            </w:rPr>
            <w:t>/</w:t>
          </w:r>
          <w:r>
            <w:rPr>
              <w:rStyle w:val="Nmerodepgina"/>
              <w:sz w:val="16"/>
            </w:rPr>
            <w:fldChar w:fldCharType="begin"/>
          </w:r>
          <w:r>
            <w:rPr>
              <w:rStyle w:val="Nmerodepgina"/>
              <w:sz w:val="16"/>
            </w:rPr>
            <w:instrText xml:space="preserve"> NUMPAGES  \* MERGEFORMAT </w:instrText>
          </w:r>
          <w:r>
            <w:rPr>
              <w:rStyle w:val="Nmerodepgina"/>
              <w:sz w:val="16"/>
            </w:rPr>
            <w:fldChar w:fldCharType="separate"/>
          </w:r>
          <w:r w:rsidR="00EA1A88">
            <w:rPr>
              <w:rStyle w:val="Nmerodepgina"/>
              <w:noProof/>
              <w:sz w:val="16"/>
            </w:rPr>
            <w:t>15</w:t>
          </w:r>
          <w:r>
            <w:rPr>
              <w:rStyle w:val="Nmerodepgina"/>
              <w:sz w:val="16"/>
            </w:rPr>
            <w:fldChar w:fldCharType="end"/>
          </w:r>
        </w:p>
      </w:tc>
    </w:tr>
  </w:tbl>
  <w:p w:rsidR="00C80447" w:rsidRDefault="00C80447" w:rsidP="00C80447">
    <w:pPr>
      <w:pStyle w:val="Rodap"/>
    </w:pPr>
  </w:p>
  <w:p w:rsidR="00A6269C" w:rsidRDefault="00A6269C">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A88" w:rsidRDefault="00EA1A8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962" w:rsidRDefault="009F3962">
      <w:r>
        <w:separator/>
      </w:r>
    </w:p>
  </w:footnote>
  <w:footnote w:type="continuationSeparator" w:id="0">
    <w:p w:rsidR="009F3962" w:rsidRDefault="009F39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A88" w:rsidRDefault="00EA1A8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5" w:type="dxa"/>
      <w:tblInd w:w="55" w:type="dxa"/>
      <w:tblLayout w:type="fixed"/>
      <w:tblCellMar>
        <w:left w:w="10" w:type="dxa"/>
        <w:right w:w="10" w:type="dxa"/>
      </w:tblCellMar>
      <w:tblLook w:val="04A0" w:firstRow="1" w:lastRow="0" w:firstColumn="1" w:lastColumn="0" w:noHBand="0" w:noVBand="1"/>
    </w:tblPr>
    <w:tblGrid>
      <w:gridCol w:w="1197"/>
      <w:gridCol w:w="7878"/>
    </w:tblGrid>
    <w:tr w:rsidR="00C80447" w:rsidRPr="001C5A52" w:rsidTr="00A6269C">
      <w:trPr>
        <w:trHeight w:val="282"/>
      </w:trPr>
      <w:tc>
        <w:tcPr>
          <w:tcW w:w="119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C80447" w:rsidRDefault="00C80447" w:rsidP="00A6269C">
          <w:pPr>
            <w:suppressLineNumbers/>
            <w:autoSpaceDN w:val="0"/>
            <w:spacing w:line="276" w:lineRule="auto"/>
            <w:jc w:val="center"/>
            <w:rPr>
              <w:rFonts w:eastAsia="SimSun"/>
              <w:b/>
              <w:bCs/>
              <w:kern w:val="3"/>
              <w:sz w:val="24"/>
              <w:lang w:eastAsia="zh-CN" w:bidi="hi-IN"/>
            </w:rPr>
          </w:pPr>
          <w:r>
            <w:rPr>
              <w:rFonts w:eastAsia="SimSun"/>
              <w:kern w:val="3"/>
              <w:sz w:val="24"/>
              <w:szCs w:val="22"/>
              <w:lang w:eastAsia="zh-CN" w:bidi="hi-IN"/>
            </w:rPr>
            <w:object w:dxaOrig="96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47.25pt" o:ole="" filled="t">
                <v:fill color2="black" type="frame"/>
                <v:imagedata r:id="rId1" o:title=""/>
              </v:shape>
              <o:OLEObject Type="Embed" ProgID="Microsoft" ShapeID="_x0000_i1025" DrawAspect="Content" ObjectID="_1553407951" r:id="rId2"/>
            </w:object>
          </w:r>
        </w:p>
      </w:tc>
      <w:tc>
        <w:tcPr>
          <w:tcW w:w="787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055831" w:rsidRPr="006E052C" w:rsidRDefault="00055831" w:rsidP="00055831">
          <w:pPr>
            <w:snapToGrid w:val="0"/>
            <w:spacing w:before="120"/>
            <w:rPr>
              <w:b/>
            </w:rPr>
          </w:pPr>
          <w:r w:rsidRPr="006E052C">
            <w:rPr>
              <w:b/>
            </w:rPr>
            <w:t>MINI</w:t>
          </w:r>
          <w:r>
            <w:rPr>
              <w:b/>
            </w:rPr>
            <w:t>STÉRIO DA CIÊNCIA, TECNOLOGIA, INOVAÇÕES E COMUNICAÇÕES</w:t>
          </w:r>
        </w:p>
        <w:p w:rsidR="00055831" w:rsidRPr="006E052C" w:rsidRDefault="00055831" w:rsidP="00055831">
          <w:r w:rsidRPr="006E052C">
            <w:t>Secretaria-Executiva</w:t>
          </w:r>
        </w:p>
        <w:p w:rsidR="00055831" w:rsidRPr="006E052C" w:rsidRDefault="00055831" w:rsidP="00055831">
          <w:r>
            <w:t>Diretoria de Tecnologia da Informação</w:t>
          </w:r>
        </w:p>
        <w:p w:rsidR="00C80447" w:rsidRDefault="00055831" w:rsidP="00055831">
          <w:pPr>
            <w:spacing w:line="276" w:lineRule="auto"/>
            <w:rPr>
              <w:b/>
              <w:sz w:val="18"/>
            </w:rPr>
          </w:pPr>
          <w:r w:rsidRPr="006E052C">
            <w:t>Coorden</w:t>
          </w:r>
          <w:r>
            <w:t xml:space="preserve">ação </w:t>
          </w:r>
          <w:r w:rsidRPr="006E052C">
            <w:t xml:space="preserve">Geral de </w:t>
          </w:r>
          <w:r>
            <w:t>Sistemas</w:t>
          </w:r>
        </w:p>
      </w:tc>
    </w:tr>
  </w:tbl>
  <w:p w:rsidR="00C80447" w:rsidRDefault="00C80447">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5" w:type="dxa"/>
      <w:tblInd w:w="55" w:type="dxa"/>
      <w:tblLayout w:type="fixed"/>
      <w:tblCellMar>
        <w:left w:w="10" w:type="dxa"/>
        <w:right w:w="10" w:type="dxa"/>
      </w:tblCellMar>
      <w:tblLook w:val="04A0" w:firstRow="1" w:lastRow="0" w:firstColumn="1" w:lastColumn="0" w:noHBand="0" w:noVBand="1"/>
    </w:tblPr>
    <w:tblGrid>
      <w:gridCol w:w="1197"/>
      <w:gridCol w:w="7878"/>
    </w:tblGrid>
    <w:tr w:rsidR="00C80447" w:rsidRPr="001C5A52" w:rsidTr="00A6269C">
      <w:trPr>
        <w:trHeight w:val="282"/>
      </w:trPr>
      <w:tc>
        <w:tcPr>
          <w:tcW w:w="119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C80447" w:rsidRDefault="00C80447" w:rsidP="00A6269C">
          <w:pPr>
            <w:suppressLineNumbers/>
            <w:autoSpaceDN w:val="0"/>
            <w:spacing w:line="276" w:lineRule="auto"/>
            <w:jc w:val="center"/>
            <w:rPr>
              <w:rFonts w:eastAsia="SimSun"/>
              <w:b/>
              <w:bCs/>
              <w:kern w:val="3"/>
              <w:sz w:val="24"/>
              <w:lang w:eastAsia="zh-CN" w:bidi="hi-IN"/>
            </w:rPr>
          </w:pPr>
          <w:r>
            <w:rPr>
              <w:rFonts w:eastAsia="SimSun"/>
              <w:kern w:val="3"/>
              <w:sz w:val="24"/>
              <w:szCs w:val="22"/>
              <w:lang w:eastAsia="zh-CN" w:bidi="hi-IN"/>
            </w:rPr>
            <w:object w:dxaOrig="96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25pt;height:47.25pt" o:ole="" filled="t">
                <v:fill color2="black" type="frame"/>
                <v:imagedata r:id="rId1" o:title=""/>
              </v:shape>
              <o:OLEObject Type="Embed" ProgID="Microsoft" ShapeID="_x0000_i1026" DrawAspect="Content" ObjectID="_1553407952" r:id="rId2"/>
            </w:object>
          </w:r>
        </w:p>
      </w:tc>
      <w:tc>
        <w:tcPr>
          <w:tcW w:w="787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055831" w:rsidRPr="006E052C" w:rsidRDefault="00055831" w:rsidP="00055831">
          <w:pPr>
            <w:snapToGrid w:val="0"/>
            <w:spacing w:before="120"/>
            <w:rPr>
              <w:b/>
            </w:rPr>
          </w:pPr>
          <w:r w:rsidRPr="006E052C">
            <w:rPr>
              <w:b/>
            </w:rPr>
            <w:t>MINI</w:t>
          </w:r>
          <w:r>
            <w:rPr>
              <w:b/>
            </w:rPr>
            <w:t>STÉRIO DA CIÊNCIA, TECNOLOGIA, INOVAÇÕES E COMUNICAÇÕES</w:t>
          </w:r>
        </w:p>
        <w:p w:rsidR="00055831" w:rsidRPr="006E052C" w:rsidRDefault="00055831" w:rsidP="00055831">
          <w:r w:rsidRPr="006E052C">
            <w:t>Secretaria-Executiva</w:t>
          </w:r>
        </w:p>
        <w:p w:rsidR="00055831" w:rsidRPr="006E052C" w:rsidRDefault="00055831" w:rsidP="00055831">
          <w:r>
            <w:t>Diretoria de Tecnologia da Informação</w:t>
          </w:r>
        </w:p>
        <w:p w:rsidR="00C80447" w:rsidRDefault="00055831" w:rsidP="00055831">
          <w:pPr>
            <w:spacing w:line="276" w:lineRule="auto"/>
            <w:rPr>
              <w:b/>
              <w:sz w:val="18"/>
            </w:rPr>
          </w:pPr>
          <w:r w:rsidRPr="006E052C">
            <w:t>Coorden</w:t>
          </w:r>
          <w:r>
            <w:t xml:space="preserve">ação </w:t>
          </w:r>
          <w:r w:rsidRPr="006E052C">
            <w:t xml:space="preserve">Geral de </w:t>
          </w:r>
          <w:r>
            <w:t>Sistemas</w:t>
          </w:r>
        </w:p>
      </w:tc>
    </w:tr>
  </w:tbl>
  <w:p w:rsidR="00C80447" w:rsidRDefault="00C8044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F063F7"/>
    <w:multiLevelType w:val="hybridMultilevel"/>
    <w:tmpl w:val="94B8C4EC"/>
    <w:lvl w:ilvl="0" w:tplc="9B2095CA">
      <w:start w:val="1"/>
      <w:numFmt w:val="bullet"/>
      <w:lvlText w:val=""/>
      <w:lvlJc w:val="left"/>
      <w:pPr>
        <w:tabs>
          <w:tab w:val="num" w:pos="720"/>
        </w:tabs>
        <w:ind w:left="720" w:hanging="360"/>
      </w:pPr>
      <w:rPr>
        <w:rFonts w:ascii="Wingdings" w:hAnsi="Wingdings" w:hint="default"/>
      </w:rPr>
    </w:lvl>
    <w:lvl w:ilvl="1" w:tplc="0416000B">
      <w:start w:val="1"/>
      <w:numFmt w:val="bullet"/>
      <w:lvlText w:val=""/>
      <w:lvlJc w:val="left"/>
      <w:pPr>
        <w:tabs>
          <w:tab w:val="num" w:pos="1440"/>
        </w:tabs>
        <w:ind w:left="1440" w:hanging="360"/>
      </w:pPr>
      <w:rPr>
        <w:rFonts w:ascii="Wingdings" w:hAnsi="Wingdings"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3A21441E"/>
    <w:multiLevelType w:val="hybridMultilevel"/>
    <w:tmpl w:val="E0606612"/>
    <w:lvl w:ilvl="0" w:tplc="48323970">
      <w:start w:val="1"/>
      <w:numFmt w:val="decimal"/>
      <w:pStyle w:val="Ttulo6"/>
      <w:lvlText w:val="%1)"/>
      <w:lvlJc w:val="left"/>
      <w:pPr>
        <w:tabs>
          <w:tab w:val="num" w:pos="36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73F37BFE"/>
    <w:multiLevelType w:val="hybridMultilevel"/>
    <w:tmpl w:val="26E43C84"/>
    <w:lvl w:ilvl="0" w:tplc="9B2095CA">
      <w:start w:val="1"/>
      <w:numFmt w:val="bullet"/>
      <w:pStyle w:val="Lista"/>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75AF18D6"/>
    <w:multiLevelType w:val="hybridMultilevel"/>
    <w:tmpl w:val="9D705C7C"/>
    <w:lvl w:ilvl="0" w:tplc="0416000F">
      <w:start w:val="1"/>
      <w:numFmt w:val="decimal"/>
      <w:lvlText w:val="%1."/>
      <w:lvlJc w:val="left"/>
      <w:pPr>
        <w:ind w:left="720" w:hanging="360"/>
      </w:pPr>
      <w:rPr>
        <w:rFonts w:hint="default"/>
      </w:rPr>
    </w:lvl>
    <w:lvl w:ilvl="1" w:tplc="0416000F">
      <w:start w:val="1"/>
      <w:numFmt w:val="decimal"/>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75133A1"/>
    <w:multiLevelType w:val="multilevel"/>
    <w:tmpl w:val="4DECD806"/>
    <w:lvl w:ilvl="0">
      <w:start w:val="1"/>
      <w:numFmt w:val="decimal"/>
      <w:pStyle w:val="Ttulo1"/>
      <w:suff w:val="space"/>
      <w:lvlText w:val="%1."/>
      <w:lvlJc w:val="left"/>
      <w:pPr>
        <w:ind w:left="432" w:hanging="432"/>
      </w:pPr>
      <w:rPr>
        <w:rFonts w:hint="default"/>
      </w:rPr>
    </w:lvl>
    <w:lvl w:ilvl="1">
      <w:start w:val="1"/>
      <w:numFmt w:val="decimal"/>
      <w:pStyle w:val="Ttulo2"/>
      <w:suff w:val="space"/>
      <w:lvlText w:val="%1.%2."/>
      <w:lvlJc w:val="left"/>
      <w:pPr>
        <w:ind w:left="576" w:hanging="576"/>
      </w:pPr>
      <w:rPr>
        <w:rFonts w:hint="default"/>
      </w:rPr>
    </w:lvl>
    <w:lvl w:ilvl="2">
      <w:start w:val="1"/>
      <w:numFmt w:val="decimal"/>
      <w:pStyle w:val="Ttulo3"/>
      <w:suff w:val="space"/>
      <w:lvlText w:val="%1.%2.%3."/>
      <w:lvlJc w:val="left"/>
      <w:pPr>
        <w:ind w:left="720" w:hanging="720"/>
      </w:pPr>
      <w:rPr>
        <w:rFonts w:hint="default"/>
      </w:rPr>
    </w:lvl>
    <w:lvl w:ilvl="3">
      <w:start w:val="1"/>
      <w:numFmt w:val="decimal"/>
      <w:pStyle w:val="Ttulo4"/>
      <w:suff w:val="space"/>
      <w:lvlText w:val="%1.%2.%3.%4."/>
      <w:lvlJc w:val="left"/>
      <w:pPr>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5">
    <w:nsid w:val="7C4C3177"/>
    <w:multiLevelType w:val="multilevel"/>
    <w:tmpl w:val="BA886D86"/>
    <w:lvl w:ilvl="0">
      <w:start w:val="3"/>
      <w:numFmt w:val="decimal"/>
      <w:lvlText w:val="%1"/>
      <w:lvlJc w:val="left"/>
      <w:pPr>
        <w:ind w:left="360" w:hanging="360"/>
      </w:pPr>
      <w:rPr>
        <w:rFonts w:eastAsia="Times New Roman" w:hint="default"/>
      </w:rPr>
    </w:lvl>
    <w:lvl w:ilvl="1">
      <w:start w:val="1"/>
      <w:numFmt w:val="decimal"/>
      <w:lvlText w:val="%1.%2"/>
      <w:lvlJc w:val="left"/>
      <w:pPr>
        <w:ind w:left="936" w:hanging="360"/>
      </w:pPr>
      <w:rPr>
        <w:rFonts w:eastAsia="Times New Roman" w:hint="default"/>
      </w:rPr>
    </w:lvl>
    <w:lvl w:ilvl="2">
      <w:start w:val="1"/>
      <w:numFmt w:val="decimal"/>
      <w:lvlText w:val="%1.%2.%3"/>
      <w:lvlJc w:val="left"/>
      <w:pPr>
        <w:ind w:left="1872" w:hanging="720"/>
      </w:pPr>
      <w:rPr>
        <w:rFonts w:eastAsia="Times New Roman" w:hint="default"/>
      </w:rPr>
    </w:lvl>
    <w:lvl w:ilvl="3">
      <w:start w:val="1"/>
      <w:numFmt w:val="decimal"/>
      <w:lvlText w:val="%1.%2.%3.%4"/>
      <w:lvlJc w:val="left"/>
      <w:pPr>
        <w:ind w:left="2808" w:hanging="1080"/>
      </w:pPr>
      <w:rPr>
        <w:rFonts w:eastAsia="Times New Roman" w:hint="default"/>
      </w:rPr>
    </w:lvl>
    <w:lvl w:ilvl="4">
      <w:start w:val="1"/>
      <w:numFmt w:val="decimal"/>
      <w:lvlText w:val="%1.%2.%3.%4.%5"/>
      <w:lvlJc w:val="left"/>
      <w:pPr>
        <w:ind w:left="3384" w:hanging="1080"/>
      </w:pPr>
      <w:rPr>
        <w:rFonts w:eastAsia="Times New Roman" w:hint="default"/>
      </w:rPr>
    </w:lvl>
    <w:lvl w:ilvl="5">
      <w:start w:val="1"/>
      <w:numFmt w:val="decimal"/>
      <w:lvlText w:val="%1.%2.%3.%4.%5.%6"/>
      <w:lvlJc w:val="left"/>
      <w:pPr>
        <w:ind w:left="4320" w:hanging="1440"/>
      </w:pPr>
      <w:rPr>
        <w:rFonts w:eastAsia="Times New Roman" w:hint="default"/>
      </w:rPr>
    </w:lvl>
    <w:lvl w:ilvl="6">
      <w:start w:val="1"/>
      <w:numFmt w:val="decimal"/>
      <w:lvlText w:val="%1.%2.%3.%4.%5.%6.%7"/>
      <w:lvlJc w:val="left"/>
      <w:pPr>
        <w:ind w:left="4896" w:hanging="1440"/>
      </w:pPr>
      <w:rPr>
        <w:rFonts w:eastAsia="Times New Roman" w:hint="default"/>
      </w:rPr>
    </w:lvl>
    <w:lvl w:ilvl="7">
      <w:start w:val="1"/>
      <w:numFmt w:val="decimal"/>
      <w:lvlText w:val="%1.%2.%3.%4.%5.%6.%7.%8"/>
      <w:lvlJc w:val="left"/>
      <w:pPr>
        <w:ind w:left="5832" w:hanging="1800"/>
      </w:pPr>
      <w:rPr>
        <w:rFonts w:eastAsia="Times New Roman" w:hint="default"/>
      </w:rPr>
    </w:lvl>
    <w:lvl w:ilvl="8">
      <w:start w:val="1"/>
      <w:numFmt w:val="decimal"/>
      <w:lvlText w:val="%1.%2.%3.%4.%5.%6.%7.%8.%9"/>
      <w:lvlJc w:val="left"/>
      <w:pPr>
        <w:ind w:left="6408" w:hanging="1800"/>
      </w:pPr>
      <w:rPr>
        <w:rFonts w:eastAsia="Times New Roman" w:hint="default"/>
      </w:rPr>
    </w:lvl>
  </w:abstractNum>
  <w:num w:numId="1">
    <w:abstractNumId w:val="2"/>
  </w:num>
  <w:num w:numId="2">
    <w:abstractNumId w:val="4"/>
  </w:num>
  <w:num w:numId="3">
    <w:abstractNumId w:val="1"/>
  </w:num>
  <w:num w:numId="4">
    <w:abstractNumId w:val="3"/>
  </w:num>
  <w:num w:numId="5">
    <w:abstractNumId w:val="5"/>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AAE"/>
    <w:rsid w:val="00055831"/>
    <w:rsid w:val="00066376"/>
    <w:rsid w:val="00074003"/>
    <w:rsid w:val="000963C7"/>
    <w:rsid w:val="000C2195"/>
    <w:rsid w:val="000C4D7F"/>
    <w:rsid w:val="00135C5A"/>
    <w:rsid w:val="00163D9D"/>
    <w:rsid w:val="0017606E"/>
    <w:rsid w:val="001808EE"/>
    <w:rsid w:val="00181CAA"/>
    <w:rsid w:val="00190DC4"/>
    <w:rsid w:val="001B09C6"/>
    <w:rsid w:val="001F6E68"/>
    <w:rsid w:val="00214FF0"/>
    <w:rsid w:val="002174D7"/>
    <w:rsid w:val="00231926"/>
    <w:rsid w:val="002435B8"/>
    <w:rsid w:val="00266CF4"/>
    <w:rsid w:val="00271D9B"/>
    <w:rsid w:val="0027406C"/>
    <w:rsid w:val="002850B6"/>
    <w:rsid w:val="002F142A"/>
    <w:rsid w:val="002F3665"/>
    <w:rsid w:val="0033120C"/>
    <w:rsid w:val="003633E1"/>
    <w:rsid w:val="00370B03"/>
    <w:rsid w:val="003A3D13"/>
    <w:rsid w:val="003A6ABD"/>
    <w:rsid w:val="003B4A95"/>
    <w:rsid w:val="00405DEC"/>
    <w:rsid w:val="00414D19"/>
    <w:rsid w:val="00422942"/>
    <w:rsid w:val="00440AEB"/>
    <w:rsid w:val="00455F08"/>
    <w:rsid w:val="0046765B"/>
    <w:rsid w:val="004777F7"/>
    <w:rsid w:val="004824DA"/>
    <w:rsid w:val="004869E5"/>
    <w:rsid w:val="004952C1"/>
    <w:rsid w:val="00534684"/>
    <w:rsid w:val="00545E05"/>
    <w:rsid w:val="00545E4E"/>
    <w:rsid w:val="005B129F"/>
    <w:rsid w:val="005D141A"/>
    <w:rsid w:val="005F5723"/>
    <w:rsid w:val="00622F13"/>
    <w:rsid w:val="006244A0"/>
    <w:rsid w:val="0063139D"/>
    <w:rsid w:val="006409FA"/>
    <w:rsid w:val="00674829"/>
    <w:rsid w:val="006877D3"/>
    <w:rsid w:val="0069075D"/>
    <w:rsid w:val="006A6713"/>
    <w:rsid w:val="006F6D10"/>
    <w:rsid w:val="00701317"/>
    <w:rsid w:val="00720400"/>
    <w:rsid w:val="00734581"/>
    <w:rsid w:val="00735EF6"/>
    <w:rsid w:val="00755506"/>
    <w:rsid w:val="007811D3"/>
    <w:rsid w:val="00784471"/>
    <w:rsid w:val="00791BDD"/>
    <w:rsid w:val="007D07C6"/>
    <w:rsid w:val="007F26A6"/>
    <w:rsid w:val="007F5427"/>
    <w:rsid w:val="008003B3"/>
    <w:rsid w:val="0082520D"/>
    <w:rsid w:val="008416E6"/>
    <w:rsid w:val="00856C3C"/>
    <w:rsid w:val="00861B28"/>
    <w:rsid w:val="00867048"/>
    <w:rsid w:val="00875AA0"/>
    <w:rsid w:val="00877AAE"/>
    <w:rsid w:val="00892D56"/>
    <w:rsid w:val="008C7BC0"/>
    <w:rsid w:val="008E06CE"/>
    <w:rsid w:val="008F594E"/>
    <w:rsid w:val="00921842"/>
    <w:rsid w:val="00921F9C"/>
    <w:rsid w:val="0092538B"/>
    <w:rsid w:val="0094264B"/>
    <w:rsid w:val="0096750D"/>
    <w:rsid w:val="009A6BE4"/>
    <w:rsid w:val="009D61C3"/>
    <w:rsid w:val="009D65D7"/>
    <w:rsid w:val="009F3962"/>
    <w:rsid w:val="00A073A1"/>
    <w:rsid w:val="00A35257"/>
    <w:rsid w:val="00A6269C"/>
    <w:rsid w:val="00A923F3"/>
    <w:rsid w:val="00AB792C"/>
    <w:rsid w:val="00B02470"/>
    <w:rsid w:val="00B731C7"/>
    <w:rsid w:val="00B907B6"/>
    <w:rsid w:val="00BF35C9"/>
    <w:rsid w:val="00BF60B8"/>
    <w:rsid w:val="00BF673D"/>
    <w:rsid w:val="00C80447"/>
    <w:rsid w:val="00C841F0"/>
    <w:rsid w:val="00CD436E"/>
    <w:rsid w:val="00CE0E9C"/>
    <w:rsid w:val="00CF31CD"/>
    <w:rsid w:val="00D413D5"/>
    <w:rsid w:val="00D45FDA"/>
    <w:rsid w:val="00D5640F"/>
    <w:rsid w:val="00D87BFB"/>
    <w:rsid w:val="00DE1AD9"/>
    <w:rsid w:val="00DF2CF8"/>
    <w:rsid w:val="00E0787B"/>
    <w:rsid w:val="00E1738B"/>
    <w:rsid w:val="00E85833"/>
    <w:rsid w:val="00EA1A88"/>
    <w:rsid w:val="00ED4578"/>
    <w:rsid w:val="00EF3B52"/>
    <w:rsid w:val="00F07114"/>
    <w:rsid w:val="00F322AC"/>
    <w:rsid w:val="00F87C41"/>
    <w:rsid w:val="00F97250"/>
    <w:rsid w:val="00FC41C2"/>
    <w:rsid w:val="00FE196D"/>
    <w:rsid w:val="00FE7AFD"/>
    <w:rsid w:val="00FF46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AB51DE-50BB-4E22-B698-4344CB62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cs="Arial"/>
      <w:color w:val="000000"/>
    </w:rPr>
  </w:style>
  <w:style w:type="paragraph" w:styleId="Ttulo1">
    <w:name w:val="heading 1"/>
    <w:basedOn w:val="Normal"/>
    <w:next w:val="Normal"/>
    <w:qFormat/>
    <w:pPr>
      <w:keepNext/>
      <w:numPr>
        <w:numId w:val="2"/>
      </w:numPr>
      <w:spacing w:before="480" w:after="360"/>
      <w:outlineLvl w:val="0"/>
    </w:pPr>
    <w:rPr>
      <w:b/>
      <w:caps/>
      <w:color w:val="auto"/>
      <w:sz w:val="24"/>
      <w:lang w:eastAsia="en-US"/>
    </w:rPr>
  </w:style>
  <w:style w:type="paragraph" w:styleId="Ttulo2">
    <w:name w:val="heading 2"/>
    <w:basedOn w:val="Normal"/>
    <w:next w:val="Normal"/>
    <w:qFormat/>
    <w:pPr>
      <w:keepNext/>
      <w:numPr>
        <w:ilvl w:val="1"/>
        <w:numId w:val="2"/>
      </w:numPr>
      <w:spacing w:before="360" w:after="240"/>
      <w:jc w:val="left"/>
      <w:outlineLvl w:val="1"/>
    </w:pPr>
    <w:rPr>
      <w:rFonts w:cs="Times New Roman"/>
      <w:b/>
      <w:color w:val="auto"/>
      <w:sz w:val="24"/>
      <w:lang w:eastAsia="en-US"/>
    </w:rPr>
  </w:style>
  <w:style w:type="paragraph" w:styleId="Ttulo3">
    <w:name w:val="heading 3"/>
    <w:basedOn w:val="Ttulo2"/>
    <w:next w:val="Normal"/>
    <w:qFormat/>
    <w:pPr>
      <w:numPr>
        <w:ilvl w:val="2"/>
      </w:numPr>
      <w:spacing w:before="240" w:after="120"/>
      <w:jc w:val="both"/>
      <w:outlineLvl w:val="2"/>
    </w:pPr>
  </w:style>
  <w:style w:type="paragraph" w:styleId="Ttulo4">
    <w:name w:val="heading 4"/>
    <w:basedOn w:val="Normal"/>
    <w:next w:val="Normal"/>
    <w:qFormat/>
    <w:pPr>
      <w:keepNext/>
      <w:numPr>
        <w:ilvl w:val="3"/>
        <w:numId w:val="2"/>
      </w:numPr>
      <w:tabs>
        <w:tab w:val="left" w:pos="360"/>
      </w:tabs>
      <w:spacing w:before="240" w:after="120"/>
      <w:outlineLvl w:val="3"/>
    </w:pPr>
    <w:rPr>
      <w:rFonts w:cs="Times New Roman"/>
      <w:b/>
      <w:snapToGrid w:val="0"/>
      <w:color w:val="auto"/>
      <w:sz w:val="24"/>
    </w:rPr>
  </w:style>
  <w:style w:type="paragraph" w:styleId="Ttulo5">
    <w:name w:val="heading 5"/>
    <w:basedOn w:val="Normal"/>
    <w:next w:val="Normal"/>
    <w:qFormat/>
    <w:pPr>
      <w:spacing w:before="240" w:after="120"/>
      <w:outlineLvl w:val="4"/>
    </w:pPr>
    <w:rPr>
      <w:rFonts w:cs="Times New Roman"/>
      <w:b/>
      <w:color w:val="auto"/>
      <w:lang w:eastAsia="en-US"/>
    </w:rPr>
  </w:style>
  <w:style w:type="paragraph" w:styleId="Ttulo6">
    <w:name w:val="heading 6"/>
    <w:aliases w:val="Título Atividade"/>
    <w:basedOn w:val="Normal"/>
    <w:next w:val="Normal"/>
    <w:qFormat/>
    <w:pPr>
      <w:numPr>
        <w:numId w:val="3"/>
      </w:numPr>
      <w:spacing w:before="240" w:after="120"/>
      <w:outlineLvl w:val="5"/>
    </w:pPr>
    <w:rPr>
      <w:rFonts w:cs="Times New Roman"/>
      <w:b/>
      <w:i/>
      <w:color w:val="auto"/>
      <w:lang w:eastAsia="en-US"/>
    </w:rPr>
  </w:style>
  <w:style w:type="paragraph" w:styleId="Ttulo7">
    <w:name w:val="heading 7"/>
    <w:basedOn w:val="Normal"/>
    <w:next w:val="Normal"/>
    <w:qFormat/>
    <w:pPr>
      <w:spacing w:before="240" w:after="60"/>
      <w:outlineLvl w:val="6"/>
    </w:pPr>
    <w:rPr>
      <w:rFonts w:cs="Times New Roman"/>
      <w:color w:val="auto"/>
      <w:lang w:eastAsia="en-US"/>
    </w:rPr>
  </w:style>
  <w:style w:type="paragraph" w:styleId="Ttulo8">
    <w:name w:val="heading 8"/>
    <w:basedOn w:val="Normal"/>
    <w:next w:val="Normal"/>
    <w:qFormat/>
    <w:pPr>
      <w:spacing w:before="240" w:after="60"/>
      <w:outlineLvl w:val="7"/>
    </w:pPr>
    <w:rPr>
      <w:rFonts w:cs="Times New Roman"/>
      <w:i/>
      <w:color w:val="auto"/>
      <w:lang w:eastAsia="en-US"/>
    </w:rPr>
  </w:style>
  <w:style w:type="paragraph" w:styleId="Ttulo9">
    <w:name w:val="heading 9"/>
    <w:basedOn w:val="Normal"/>
    <w:next w:val="Normal"/>
    <w:qFormat/>
    <w:pPr>
      <w:spacing w:before="240" w:after="60"/>
      <w:outlineLvl w:val="8"/>
    </w:pPr>
    <w:rPr>
      <w:rFonts w:cs="Times New Roman"/>
      <w:i/>
      <w:color w:val="auto"/>
      <w:sz w:val="1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uiPriority w:val="39"/>
    <w:pPr>
      <w:tabs>
        <w:tab w:val="left" w:pos="539"/>
        <w:tab w:val="right" w:leader="dot" w:pos="9540"/>
      </w:tabs>
      <w:spacing w:before="120"/>
    </w:pPr>
    <w:rPr>
      <w:rFonts w:cs="Times New Roman"/>
      <w:bCs/>
      <w:caps/>
      <w:noProof/>
      <w:color w:val="auto"/>
      <w:szCs w:val="28"/>
      <w:lang w:eastAsia="en-US"/>
    </w:rPr>
  </w:style>
  <w:style w:type="paragraph" w:styleId="Sumrio2">
    <w:name w:val="toc 2"/>
    <w:basedOn w:val="Normal"/>
    <w:next w:val="Normal"/>
    <w:uiPriority w:val="39"/>
    <w:pPr>
      <w:tabs>
        <w:tab w:val="left" w:pos="540"/>
        <w:tab w:val="left" w:pos="960"/>
        <w:tab w:val="left" w:pos="1200"/>
        <w:tab w:val="right" w:leader="dot" w:pos="9540"/>
      </w:tabs>
      <w:spacing w:before="120"/>
      <w:ind w:left="539"/>
    </w:pPr>
    <w:rPr>
      <w:rFonts w:eastAsia="MS Mincho"/>
      <w:bCs/>
      <w:noProof/>
      <w:color w:val="auto"/>
      <w:szCs w:val="28"/>
      <w:lang w:eastAsia="en-US"/>
    </w:rPr>
  </w:style>
  <w:style w:type="paragraph" w:styleId="Sumrio3">
    <w:name w:val="toc 3"/>
    <w:basedOn w:val="Sumrio2"/>
    <w:next w:val="Normal"/>
    <w:semiHidden/>
    <w:pPr>
      <w:tabs>
        <w:tab w:val="left" w:pos="851"/>
      </w:tabs>
      <w:ind w:left="851"/>
    </w:pPr>
    <w:rPr>
      <w:rFonts w:cs="Times New Roman"/>
    </w:rPr>
  </w:style>
  <w:style w:type="paragraph" w:styleId="Cabealho">
    <w:name w:val="header"/>
    <w:basedOn w:val="Normal"/>
    <w:semiHidden/>
    <w:pPr>
      <w:tabs>
        <w:tab w:val="center" w:pos="4320"/>
        <w:tab w:val="right" w:pos="8640"/>
      </w:tabs>
    </w:pPr>
  </w:style>
  <w:style w:type="character" w:styleId="Hyperlink">
    <w:name w:val="Hyperlink"/>
    <w:uiPriority w:val="99"/>
    <w:rPr>
      <w:color w:val="0000FF"/>
      <w:u w:val="single"/>
    </w:rPr>
  </w:style>
  <w:style w:type="paragraph" w:styleId="Lista">
    <w:name w:val="List"/>
    <w:basedOn w:val="Normal"/>
    <w:semiHidden/>
    <w:pPr>
      <w:numPr>
        <w:numId w:val="1"/>
      </w:numPr>
      <w:spacing w:before="80" w:after="240"/>
    </w:pPr>
    <w:rPr>
      <w:rFonts w:cs="Times New Roman"/>
      <w:color w:val="auto"/>
      <w:lang w:eastAsia="en-US"/>
    </w:rPr>
  </w:style>
  <w:style w:type="paragraph" w:styleId="Rodap">
    <w:name w:val="footer"/>
    <w:basedOn w:val="Normal"/>
    <w:semiHidden/>
    <w:pPr>
      <w:tabs>
        <w:tab w:val="center" w:pos="4320"/>
        <w:tab w:val="right" w:pos="8640"/>
      </w:tabs>
    </w:pPr>
    <w:rPr>
      <w:b/>
      <w:sz w:val="18"/>
    </w:rPr>
  </w:style>
  <w:style w:type="paragraph" w:styleId="Ttulo">
    <w:name w:val="Title"/>
    <w:basedOn w:val="Normal"/>
    <w:next w:val="Normal"/>
    <w:link w:val="TtuloChar"/>
    <w:qFormat/>
    <w:pPr>
      <w:spacing w:before="480" w:after="360"/>
    </w:pPr>
    <w:rPr>
      <w:rFonts w:cs="Times New Roman"/>
      <w:b/>
      <w:caps/>
      <w:color w:val="auto"/>
      <w:sz w:val="28"/>
      <w:lang w:eastAsia="en-US"/>
    </w:rPr>
  </w:style>
  <w:style w:type="paragraph" w:customStyle="1" w:styleId="TituloITQ">
    <w:name w:val="Titulo ITQ"/>
    <w:basedOn w:val="Normal"/>
    <w:pPr>
      <w:framePr w:hSpace="180" w:wrap="around" w:vAnchor="text" w:hAnchor="margin" w:x="102" w:y="-355"/>
      <w:jc w:val="center"/>
    </w:pPr>
    <w:rPr>
      <w:b/>
      <w:caps/>
    </w:rPr>
  </w:style>
  <w:style w:type="character" w:customStyle="1" w:styleId="TtuloChar">
    <w:name w:val="Título Char"/>
    <w:link w:val="Ttulo"/>
    <w:rsid w:val="00877AAE"/>
    <w:rPr>
      <w:rFonts w:ascii="Arial" w:hAnsi="Arial"/>
      <w:b/>
      <w:caps/>
      <w:sz w:val="28"/>
      <w:lang w:eastAsia="en-US"/>
    </w:rPr>
  </w:style>
  <w:style w:type="paragraph" w:styleId="ndicedeilustraes">
    <w:name w:val="table of figures"/>
    <w:basedOn w:val="Normal"/>
    <w:next w:val="Normal"/>
    <w:uiPriority w:val="99"/>
    <w:unhideWhenUsed/>
    <w:rsid w:val="00877AAE"/>
  </w:style>
  <w:style w:type="character" w:styleId="Nmerodepgina">
    <w:name w:val="page number"/>
    <w:semiHidden/>
    <w:unhideWhenUsed/>
    <w:rsid w:val="00877AAE"/>
  </w:style>
  <w:style w:type="paragraph" w:styleId="Legenda">
    <w:name w:val="caption"/>
    <w:basedOn w:val="Normal"/>
    <w:next w:val="Normal"/>
    <w:uiPriority w:val="35"/>
    <w:unhideWhenUsed/>
    <w:qFormat/>
    <w:rsid w:val="00231926"/>
    <w:rPr>
      <w:b/>
      <w:bCs/>
    </w:rPr>
  </w:style>
  <w:style w:type="paragraph" w:styleId="PargrafodaLista">
    <w:name w:val="List Paragraph"/>
    <w:basedOn w:val="Normal"/>
    <w:uiPriority w:val="34"/>
    <w:qFormat/>
    <w:rsid w:val="00231926"/>
    <w:pPr>
      <w:ind w:left="708"/>
    </w:pPr>
  </w:style>
  <w:style w:type="table" w:styleId="Tabelacomgrade">
    <w:name w:val="Table Grid"/>
    <w:basedOn w:val="Tabelanormal"/>
    <w:uiPriority w:val="59"/>
    <w:rsid w:val="00D413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1738B"/>
    <w:pPr>
      <w:spacing w:before="100" w:beforeAutospacing="1" w:after="100" w:afterAutospacing="1"/>
      <w:jc w:val="left"/>
    </w:pPr>
    <w:rPr>
      <w:rFonts w:ascii="Times New Roman" w:hAnsi="Times New Roman" w:cs="Times New Roman"/>
      <w:color w:val="auto"/>
      <w:sz w:val="24"/>
      <w:szCs w:val="24"/>
    </w:rPr>
  </w:style>
  <w:style w:type="paragraph" w:styleId="Textodebalo">
    <w:name w:val="Balloon Text"/>
    <w:basedOn w:val="Normal"/>
    <w:link w:val="TextodebaloChar"/>
    <w:uiPriority w:val="99"/>
    <w:semiHidden/>
    <w:unhideWhenUsed/>
    <w:rsid w:val="00C841F0"/>
    <w:rPr>
      <w:rFonts w:ascii="Tahoma" w:hAnsi="Tahoma" w:cs="Tahoma"/>
      <w:sz w:val="16"/>
      <w:szCs w:val="16"/>
    </w:rPr>
  </w:style>
  <w:style w:type="character" w:customStyle="1" w:styleId="TextodebaloChar">
    <w:name w:val="Texto de balão Char"/>
    <w:link w:val="Textodebalo"/>
    <w:uiPriority w:val="99"/>
    <w:semiHidden/>
    <w:rsid w:val="00C841F0"/>
    <w:rPr>
      <w:rFonts w:ascii="Tahoma" w:hAnsi="Tahoma" w:cs="Tahoma"/>
      <w:color w:val="000000"/>
      <w:sz w:val="16"/>
      <w:szCs w:val="16"/>
    </w:rPr>
  </w:style>
  <w:style w:type="paragraph" w:customStyle="1" w:styleId="Default">
    <w:name w:val="Default"/>
    <w:rsid w:val="00066376"/>
    <w:pPr>
      <w:autoSpaceDE w:val="0"/>
      <w:autoSpaceDN w:val="0"/>
      <w:adjustRightInd w:val="0"/>
    </w:pPr>
    <w:rPr>
      <w:rFonts w:ascii="Verdana" w:hAnsi="Verdana" w:cs="Verdana"/>
      <w:color w:val="000000"/>
      <w:sz w:val="24"/>
      <w:szCs w:val="24"/>
    </w:rPr>
  </w:style>
  <w:style w:type="character" w:styleId="TextodoEspaoReservado">
    <w:name w:val="Placeholder Text"/>
    <w:basedOn w:val="Fontepargpadro"/>
    <w:uiPriority w:val="99"/>
    <w:semiHidden/>
    <w:rsid w:val="001760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55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9AA0C411FD43049C35F9E82DD6DC98"/>
        <w:category>
          <w:name w:val="Geral"/>
          <w:gallery w:val="placeholder"/>
        </w:category>
        <w:types>
          <w:type w:val="bbPlcHdr"/>
        </w:types>
        <w:behaviors>
          <w:behavior w:val="content"/>
        </w:behaviors>
        <w:guid w:val="{D01B6EBD-3167-4C03-AEAA-EBEF3F5AFE85}"/>
      </w:docPartPr>
      <w:docPartBody>
        <w:p w:rsidR="00CB08A4" w:rsidRDefault="00F250FF" w:rsidP="00F250FF">
          <w:pPr>
            <w:pStyle w:val="0E9AA0C411FD43049C35F9E82DD6DC98"/>
          </w:pPr>
          <w:r w:rsidRPr="00263E25">
            <w:rPr>
              <w:rStyle w:val="TextodoEspaoReservado"/>
            </w:rPr>
            <w:t>[Assunto]</w:t>
          </w:r>
        </w:p>
      </w:docPartBody>
    </w:docPart>
    <w:docPart>
      <w:docPartPr>
        <w:name w:val="9814B67734F84BA4BFFA71FEC32DF943"/>
        <w:category>
          <w:name w:val="Geral"/>
          <w:gallery w:val="placeholder"/>
        </w:category>
        <w:types>
          <w:type w:val="bbPlcHdr"/>
        </w:types>
        <w:behaviors>
          <w:behavior w:val="content"/>
        </w:behaviors>
        <w:guid w:val="{B532C28D-A2A7-42E2-8428-6513372DC7D3}"/>
      </w:docPartPr>
      <w:docPartBody>
        <w:p w:rsidR="00CB08A4" w:rsidRDefault="00F250FF" w:rsidP="00F250FF">
          <w:pPr>
            <w:pStyle w:val="9814B67734F84BA4BFFA71FEC32DF943"/>
          </w:pPr>
          <w:r w:rsidRPr="00263E25">
            <w:rPr>
              <w:rStyle w:val="TextodoEspaoReservado"/>
            </w:rPr>
            <w:t>[Categoria]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0FF"/>
    <w:rsid w:val="000E27C7"/>
    <w:rsid w:val="004440A3"/>
    <w:rsid w:val="00471ABE"/>
    <w:rsid w:val="00911717"/>
    <w:rsid w:val="00B416F1"/>
    <w:rsid w:val="00CB08A4"/>
    <w:rsid w:val="00F25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F250FF"/>
    <w:rPr>
      <w:color w:val="808080"/>
    </w:rPr>
  </w:style>
  <w:style w:type="paragraph" w:customStyle="1" w:styleId="5310FFBE372949FDA22C3DC8A7B16372">
    <w:name w:val="5310FFBE372949FDA22C3DC8A7B16372"/>
    <w:rsid w:val="00F250FF"/>
  </w:style>
  <w:style w:type="paragraph" w:customStyle="1" w:styleId="32D246F44F6C4AB1B10D0AB82F024093">
    <w:name w:val="32D246F44F6C4AB1B10D0AB82F024093"/>
    <w:rsid w:val="00F250FF"/>
  </w:style>
  <w:style w:type="paragraph" w:customStyle="1" w:styleId="0E9AA0C411FD43049C35F9E82DD6DC98">
    <w:name w:val="0E9AA0C411FD43049C35F9E82DD6DC98"/>
    <w:rsid w:val="00F250FF"/>
  </w:style>
  <w:style w:type="paragraph" w:customStyle="1" w:styleId="9814B67734F84BA4BFFA71FEC32DF943">
    <w:name w:val="9814B67734F84BA4BFFA71FEC32DF943"/>
    <w:rsid w:val="00F250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C406CFC305C274CA5B39CF929D28E5E" ma:contentTypeVersion="1" ma:contentTypeDescription="Crie um novo documento." ma:contentTypeScope="" ma:versionID="600b8a300c288bd1714bca21dc17f551">
  <xsd:schema xmlns:xsd="http://www.w3.org/2001/XMLSchema" xmlns:xs="http://www.w3.org/2001/XMLSchema" xmlns:p="http://schemas.microsoft.com/office/2006/metadata/properties" xmlns:ns2="2ebfc733-e2a5-417d-886b-82df5dc56972" targetNamespace="http://schemas.microsoft.com/office/2006/metadata/properties" ma:root="true" ma:fieldsID="31795038726b906974cbfc8926eb5b47" ns2:_="">
    <xsd:import namespace="2ebfc733-e2a5-417d-886b-82df5dc5697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fc733-e2a5-417d-886b-82df5dc56972"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8EC54-DC59-4D45-90AE-5E656DA0F89F}">
  <ds:schemaRefs>
    <ds:schemaRef ds:uri="http://schemas.microsoft.com/sharepoint/v3/contenttype/forms"/>
  </ds:schemaRefs>
</ds:datastoreItem>
</file>

<file path=customXml/itemProps2.xml><?xml version="1.0" encoding="utf-8"?>
<ds:datastoreItem xmlns:ds="http://schemas.openxmlformats.org/officeDocument/2006/customXml" ds:itemID="{3920A704-7E39-403A-9567-2AB5A0275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fc733-e2a5-417d-886b-82df5dc56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49C3F9-65D9-4153-A99E-DA71F20A04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28E94E-240F-40B5-9E67-553663295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3785</Words>
  <Characters>20445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GO - Cronograma do Projeto</vt:lpstr>
    </vt:vector>
  </TitlesOfParts>
  <Company/>
  <LinksUpToDate>false</LinksUpToDate>
  <CharactersWithSpaces>24182</CharactersWithSpaces>
  <SharedDoc>false</SharedDoc>
  <HLinks>
    <vt:vector size="96" baseType="variant">
      <vt:variant>
        <vt:i4>1900606</vt:i4>
      </vt:variant>
      <vt:variant>
        <vt:i4>95</vt:i4>
      </vt:variant>
      <vt:variant>
        <vt:i4>0</vt:i4>
      </vt:variant>
      <vt:variant>
        <vt:i4>5</vt:i4>
      </vt:variant>
      <vt:variant>
        <vt:lpwstr/>
      </vt:variant>
      <vt:variant>
        <vt:lpwstr>_Toc409102399</vt:lpwstr>
      </vt:variant>
      <vt:variant>
        <vt:i4>1441843</vt:i4>
      </vt:variant>
      <vt:variant>
        <vt:i4>86</vt:i4>
      </vt:variant>
      <vt:variant>
        <vt:i4>0</vt:i4>
      </vt:variant>
      <vt:variant>
        <vt:i4>5</vt:i4>
      </vt:variant>
      <vt:variant>
        <vt:lpwstr/>
      </vt:variant>
      <vt:variant>
        <vt:lpwstr>_Toc409183630</vt:lpwstr>
      </vt:variant>
      <vt:variant>
        <vt:i4>1507379</vt:i4>
      </vt:variant>
      <vt:variant>
        <vt:i4>80</vt:i4>
      </vt:variant>
      <vt:variant>
        <vt:i4>0</vt:i4>
      </vt:variant>
      <vt:variant>
        <vt:i4>5</vt:i4>
      </vt:variant>
      <vt:variant>
        <vt:lpwstr/>
      </vt:variant>
      <vt:variant>
        <vt:lpwstr>_Toc409183629</vt:lpwstr>
      </vt:variant>
      <vt:variant>
        <vt:i4>1507379</vt:i4>
      </vt:variant>
      <vt:variant>
        <vt:i4>74</vt:i4>
      </vt:variant>
      <vt:variant>
        <vt:i4>0</vt:i4>
      </vt:variant>
      <vt:variant>
        <vt:i4>5</vt:i4>
      </vt:variant>
      <vt:variant>
        <vt:lpwstr/>
      </vt:variant>
      <vt:variant>
        <vt:lpwstr>_Toc409183628</vt:lpwstr>
      </vt:variant>
      <vt:variant>
        <vt:i4>1507379</vt:i4>
      </vt:variant>
      <vt:variant>
        <vt:i4>68</vt:i4>
      </vt:variant>
      <vt:variant>
        <vt:i4>0</vt:i4>
      </vt:variant>
      <vt:variant>
        <vt:i4>5</vt:i4>
      </vt:variant>
      <vt:variant>
        <vt:lpwstr/>
      </vt:variant>
      <vt:variant>
        <vt:lpwstr>_Toc409183627</vt:lpwstr>
      </vt:variant>
      <vt:variant>
        <vt:i4>1507379</vt:i4>
      </vt:variant>
      <vt:variant>
        <vt:i4>62</vt:i4>
      </vt:variant>
      <vt:variant>
        <vt:i4>0</vt:i4>
      </vt:variant>
      <vt:variant>
        <vt:i4>5</vt:i4>
      </vt:variant>
      <vt:variant>
        <vt:lpwstr/>
      </vt:variant>
      <vt:variant>
        <vt:lpwstr>_Toc409183626</vt:lpwstr>
      </vt:variant>
      <vt:variant>
        <vt:i4>1507379</vt:i4>
      </vt:variant>
      <vt:variant>
        <vt:i4>56</vt:i4>
      </vt:variant>
      <vt:variant>
        <vt:i4>0</vt:i4>
      </vt:variant>
      <vt:variant>
        <vt:i4>5</vt:i4>
      </vt:variant>
      <vt:variant>
        <vt:lpwstr/>
      </vt:variant>
      <vt:variant>
        <vt:lpwstr>_Toc409183625</vt:lpwstr>
      </vt:variant>
      <vt:variant>
        <vt:i4>1507379</vt:i4>
      </vt:variant>
      <vt:variant>
        <vt:i4>50</vt:i4>
      </vt:variant>
      <vt:variant>
        <vt:i4>0</vt:i4>
      </vt:variant>
      <vt:variant>
        <vt:i4>5</vt:i4>
      </vt:variant>
      <vt:variant>
        <vt:lpwstr/>
      </vt:variant>
      <vt:variant>
        <vt:lpwstr>_Toc409183624</vt:lpwstr>
      </vt:variant>
      <vt:variant>
        <vt:i4>1507379</vt:i4>
      </vt:variant>
      <vt:variant>
        <vt:i4>44</vt:i4>
      </vt:variant>
      <vt:variant>
        <vt:i4>0</vt:i4>
      </vt:variant>
      <vt:variant>
        <vt:i4>5</vt:i4>
      </vt:variant>
      <vt:variant>
        <vt:lpwstr/>
      </vt:variant>
      <vt:variant>
        <vt:lpwstr>_Toc409183623</vt:lpwstr>
      </vt:variant>
      <vt:variant>
        <vt:i4>1507379</vt:i4>
      </vt:variant>
      <vt:variant>
        <vt:i4>38</vt:i4>
      </vt:variant>
      <vt:variant>
        <vt:i4>0</vt:i4>
      </vt:variant>
      <vt:variant>
        <vt:i4>5</vt:i4>
      </vt:variant>
      <vt:variant>
        <vt:lpwstr/>
      </vt:variant>
      <vt:variant>
        <vt:lpwstr>_Toc409183622</vt:lpwstr>
      </vt:variant>
      <vt:variant>
        <vt:i4>1507379</vt:i4>
      </vt:variant>
      <vt:variant>
        <vt:i4>32</vt:i4>
      </vt:variant>
      <vt:variant>
        <vt:i4>0</vt:i4>
      </vt:variant>
      <vt:variant>
        <vt:i4>5</vt:i4>
      </vt:variant>
      <vt:variant>
        <vt:lpwstr/>
      </vt:variant>
      <vt:variant>
        <vt:lpwstr>_Toc409183621</vt:lpwstr>
      </vt:variant>
      <vt:variant>
        <vt:i4>1507379</vt:i4>
      </vt:variant>
      <vt:variant>
        <vt:i4>26</vt:i4>
      </vt:variant>
      <vt:variant>
        <vt:i4>0</vt:i4>
      </vt:variant>
      <vt:variant>
        <vt:i4>5</vt:i4>
      </vt:variant>
      <vt:variant>
        <vt:lpwstr/>
      </vt:variant>
      <vt:variant>
        <vt:lpwstr>_Toc409183620</vt:lpwstr>
      </vt:variant>
      <vt:variant>
        <vt:i4>1310771</vt:i4>
      </vt:variant>
      <vt:variant>
        <vt:i4>20</vt:i4>
      </vt:variant>
      <vt:variant>
        <vt:i4>0</vt:i4>
      </vt:variant>
      <vt:variant>
        <vt:i4>5</vt:i4>
      </vt:variant>
      <vt:variant>
        <vt:lpwstr/>
      </vt:variant>
      <vt:variant>
        <vt:lpwstr>_Toc409183619</vt:lpwstr>
      </vt:variant>
      <vt:variant>
        <vt:i4>1310771</vt:i4>
      </vt:variant>
      <vt:variant>
        <vt:i4>14</vt:i4>
      </vt:variant>
      <vt:variant>
        <vt:i4>0</vt:i4>
      </vt:variant>
      <vt:variant>
        <vt:i4>5</vt:i4>
      </vt:variant>
      <vt:variant>
        <vt:lpwstr/>
      </vt:variant>
      <vt:variant>
        <vt:lpwstr>_Toc409183618</vt:lpwstr>
      </vt:variant>
      <vt:variant>
        <vt:i4>1310771</vt:i4>
      </vt:variant>
      <vt:variant>
        <vt:i4>8</vt:i4>
      </vt:variant>
      <vt:variant>
        <vt:i4>0</vt:i4>
      </vt:variant>
      <vt:variant>
        <vt:i4>5</vt:i4>
      </vt:variant>
      <vt:variant>
        <vt:lpwstr/>
      </vt:variant>
      <vt:variant>
        <vt:lpwstr>_Toc409183617</vt:lpwstr>
      </vt:variant>
      <vt:variant>
        <vt:i4>1310771</vt:i4>
      </vt:variant>
      <vt:variant>
        <vt:i4>2</vt:i4>
      </vt:variant>
      <vt:variant>
        <vt:i4>0</vt:i4>
      </vt:variant>
      <vt:variant>
        <vt:i4>5</vt:i4>
      </vt:variant>
      <vt:variant>
        <vt:lpwstr/>
      </vt:variant>
      <vt:variant>
        <vt:lpwstr>_Toc409183616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Guia Operacional</dc:subject>
  <dc:creator>EPTI - MCTI</dc:creator>
  <cp:lastModifiedBy>Cleziana de Freitas Costa</cp:lastModifiedBy>
  <cp:revision>9</cp:revision>
  <cp:lastPrinted>2015-01-16T16:59:00Z</cp:lastPrinted>
  <dcterms:created xsi:type="dcterms:W3CDTF">2015-01-19T17:34:00Z</dcterms:created>
  <dcterms:modified xsi:type="dcterms:W3CDTF">2017-04-11T12:26:00Z</dcterms:modified>
  <cp:category>Regras e Padrões de Modelagem de Dados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 - FPROJ - Cronograma do Projeto">
    <vt:lpwstr> </vt:lpwstr>
  </property>
  <property fmtid="{D5CDD505-2E9C-101B-9397-08002B2CF9AE}" pid="3" name="Versão ">
    <vt:lpwstr>6</vt:lpwstr>
  </property>
</Properties>
</file>